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5326A" w14:textId="0E8BCD59" w:rsidR="001D5C00" w:rsidRDefault="001D5C00" w:rsidP="001D5C00">
      <w:pPr>
        <w:jc w:val="center"/>
      </w:pPr>
      <w:r>
        <w:rPr>
          <w:noProof/>
        </w:rPr>
        <w:drawing>
          <wp:inline distT="0" distB="0" distL="0" distR="0" wp14:anchorId="7AB6E437" wp14:editId="639ED8E1">
            <wp:extent cx="2827020" cy="1112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7020" cy="1112520"/>
                    </a:xfrm>
                    <a:prstGeom prst="rect">
                      <a:avLst/>
                    </a:prstGeom>
                    <a:noFill/>
                    <a:ln>
                      <a:noFill/>
                    </a:ln>
                  </pic:spPr>
                </pic:pic>
              </a:graphicData>
            </a:graphic>
          </wp:inline>
        </w:drawing>
      </w:r>
    </w:p>
    <w:p w14:paraId="24518B80" w14:textId="77777777" w:rsidR="001D5C00" w:rsidRDefault="001D5C00" w:rsidP="001D5C00">
      <w:pPr>
        <w:jc w:val="center"/>
      </w:pPr>
    </w:p>
    <w:tbl>
      <w:tblPr>
        <w:tblW w:w="9464" w:type="dxa"/>
        <w:tblLook w:val="01E0" w:firstRow="1" w:lastRow="1" w:firstColumn="1" w:lastColumn="1" w:noHBand="0" w:noVBand="0"/>
      </w:tblPr>
      <w:tblGrid>
        <w:gridCol w:w="3369"/>
        <w:gridCol w:w="6095"/>
      </w:tblGrid>
      <w:tr w:rsidR="0050000C" w:rsidRPr="00DF5A75" w14:paraId="72677E1E" w14:textId="77777777" w:rsidTr="00786173">
        <w:trPr>
          <w:trHeight w:val="487"/>
        </w:trPr>
        <w:tc>
          <w:tcPr>
            <w:tcW w:w="3369" w:type="dxa"/>
          </w:tcPr>
          <w:p w14:paraId="0F475BDB" w14:textId="77777777" w:rsidR="0050000C" w:rsidRPr="00DF5A75" w:rsidRDefault="0050000C" w:rsidP="00973A4F">
            <w:pPr>
              <w:rPr>
                <w:rFonts w:asciiTheme="minorHAnsi" w:hAnsiTheme="minorHAnsi" w:cstheme="minorHAnsi"/>
                <w:b/>
                <w:sz w:val="22"/>
                <w:szCs w:val="22"/>
              </w:rPr>
            </w:pPr>
            <w:r w:rsidRPr="00DF5A75">
              <w:rPr>
                <w:rFonts w:asciiTheme="minorHAnsi" w:hAnsiTheme="minorHAnsi" w:cstheme="minorHAnsi"/>
                <w:b/>
                <w:sz w:val="22"/>
                <w:szCs w:val="22"/>
              </w:rPr>
              <w:t>Brief Program Description</w:t>
            </w:r>
            <w:r w:rsidR="00973A4F" w:rsidRPr="00DF5A75">
              <w:rPr>
                <w:rFonts w:asciiTheme="minorHAnsi" w:hAnsiTheme="minorHAnsi" w:cstheme="minorHAnsi"/>
                <w:b/>
                <w:sz w:val="22"/>
                <w:szCs w:val="22"/>
              </w:rPr>
              <w:t xml:space="preserve"> and G</w:t>
            </w:r>
            <w:r w:rsidR="00A46B3A" w:rsidRPr="00DF5A75">
              <w:rPr>
                <w:rFonts w:asciiTheme="minorHAnsi" w:hAnsiTheme="minorHAnsi" w:cstheme="minorHAnsi"/>
                <w:b/>
                <w:sz w:val="22"/>
                <w:szCs w:val="22"/>
              </w:rPr>
              <w:t xml:space="preserve">oals  </w:t>
            </w:r>
          </w:p>
          <w:p w14:paraId="3F9B91A3" w14:textId="77777777" w:rsidR="00296516" w:rsidRPr="00DF5A75" w:rsidRDefault="00296516" w:rsidP="00973A4F">
            <w:pPr>
              <w:rPr>
                <w:rFonts w:asciiTheme="minorHAnsi" w:hAnsiTheme="minorHAnsi" w:cstheme="minorHAnsi"/>
                <w:b/>
                <w:sz w:val="22"/>
                <w:szCs w:val="22"/>
              </w:rPr>
            </w:pPr>
          </w:p>
          <w:p w14:paraId="4E2EF314" w14:textId="77777777" w:rsidR="00296516" w:rsidRPr="00DF5A75" w:rsidRDefault="00296516" w:rsidP="00973A4F">
            <w:pPr>
              <w:rPr>
                <w:rFonts w:asciiTheme="minorHAnsi" w:hAnsiTheme="minorHAnsi" w:cstheme="minorHAnsi"/>
                <w:b/>
                <w:sz w:val="22"/>
                <w:szCs w:val="22"/>
              </w:rPr>
            </w:pPr>
          </w:p>
          <w:p w14:paraId="7A303070" w14:textId="77777777" w:rsidR="00296516" w:rsidRPr="00DF5A75" w:rsidRDefault="00296516" w:rsidP="00973A4F">
            <w:pPr>
              <w:rPr>
                <w:rFonts w:asciiTheme="minorHAnsi" w:hAnsiTheme="minorHAnsi" w:cstheme="minorHAnsi"/>
                <w:b/>
                <w:sz w:val="22"/>
                <w:szCs w:val="22"/>
              </w:rPr>
            </w:pPr>
          </w:p>
          <w:p w14:paraId="25BF214A" w14:textId="77777777" w:rsidR="00296516" w:rsidRPr="00DF5A75" w:rsidRDefault="00296516" w:rsidP="00973A4F">
            <w:pPr>
              <w:rPr>
                <w:rFonts w:asciiTheme="minorHAnsi" w:hAnsiTheme="minorHAnsi" w:cstheme="minorHAnsi"/>
                <w:b/>
                <w:sz w:val="22"/>
                <w:szCs w:val="22"/>
              </w:rPr>
            </w:pPr>
          </w:p>
          <w:p w14:paraId="306CDD3D" w14:textId="77777777" w:rsidR="00296516" w:rsidRPr="00DF5A75" w:rsidRDefault="00296516" w:rsidP="00973A4F">
            <w:pPr>
              <w:rPr>
                <w:rFonts w:asciiTheme="minorHAnsi" w:hAnsiTheme="minorHAnsi" w:cstheme="minorHAnsi"/>
                <w:b/>
                <w:sz w:val="22"/>
                <w:szCs w:val="22"/>
              </w:rPr>
            </w:pPr>
          </w:p>
          <w:p w14:paraId="5B704054" w14:textId="77777777" w:rsidR="00296516" w:rsidRPr="00DF5A75" w:rsidRDefault="00296516" w:rsidP="00973A4F">
            <w:pPr>
              <w:rPr>
                <w:rFonts w:asciiTheme="minorHAnsi" w:hAnsiTheme="minorHAnsi" w:cstheme="minorHAnsi"/>
                <w:b/>
                <w:sz w:val="22"/>
                <w:szCs w:val="22"/>
              </w:rPr>
            </w:pPr>
          </w:p>
          <w:p w14:paraId="7C60C82E" w14:textId="77777777" w:rsidR="00296516" w:rsidRPr="00DF5A75" w:rsidRDefault="00296516" w:rsidP="00973A4F">
            <w:pPr>
              <w:rPr>
                <w:rFonts w:asciiTheme="minorHAnsi" w:hAnsiTheme="minorHAnsi" w:cstheme="minorHAnsi"/>
                <w:b/>
                <w:sz w:val="22"/>
                <w:szCs w:val="22"/>
              </w:rPr>
            </w:pPr>
          </w:p>
          <w:p w14:paraId="27EC7B9B" w14:textId="77777777" w:rsidR="00296516" w:rsidRPr="00DF5A75" w:rsidRDefault="00296516" w:rsidP="00973A4F">
            <w:pPr>
              <w:rPr>
                <w:rFonts w:asciiTheme="minorHAnsi" w:hAnsiTheme="minorHAnsi" w:cstheme="minorHAnsi"/>
                <w:b/>
                <w:sz w:val="22"/>
                <w:szCs w:val="22"/>
              </w:rPr>
            </w:pPr>
          </w:p>
          <w:p w14:paraId="364EBC8E" w14:textId="77777777" w:rsidR="00296516" w:rsidRPr="00DF5A75" w:rsidRDefault="00296516" w:rsidP="00973A4F">
            <w:pPr>
              <w:rPr>
                <w:rFonts w:asciiTheme="minorHAnsi" w:hAnsiTheme="minorHAnsi" w:cstheme="minorHAnsi"/>
                <w:b/>
                <w:sz w:val="22"/>
                <w:szCs w:val="22"/>
              </w:rPr>
            </w:pPr>
          </w:p>
          <w:p w14:paraId="05A465DC" w14:textId="77777777" w:rsidR="0093274E" w:rsidRPr="00DF5A75" w:rsidRDefault="0093274E" w:rsidP="00296516">
            <w:pPr>
              <w:rPr>
                <w:rFonts w:asciiTheme="minorHAnsi" w:hAnsiTheme="minorHAnsi" w:cstheme="minorHAnsi"/>
                <w:b/>
                <w:sz w:val="22"/>
                <w:szCs w:val="22"/>
              </w:rPr>
            </w:pPr>
          </w:p>
          <w:p w14:paraId="0EE46D56" w14:textId="77777777" w:rsidR="00E07208" w:rsidRPr="00DF5A75" w:rsidRDefault="00E07208" w:rsidP="00296516">
            <w:pPr>
              <w:rPr>
                <w:rFonts w:asciiTheme="minorHAnsi" w:hAnsiTheme="minorHAnsi" w:cstheme="minorHAnsi"/>
                <w:b/>
                <w:sz w:val="22"/>
                <w:szCs w:val="22"/>
              </w:rPr>
            </w:pPr>
          </w:p>
          <w:p w14:paraId="6C43297F" w14:textId="77777777" w:rsidR="00E07208" w:rsidRPr="00DF5A75" w:rsidRDefault="00E07208" w:rsidP="00296516">
            <w:pPr>
              <w:rPr>
                <w:rFonts w:asciiTheme="minorHAnsi" w:hAnsiTheme="minorHAnsi" w:cstheme="minorHAnsi"/>
                <w:b/>
                <w:sz w:val="22"/>
                <w:szCs w:val="22"/>
              </w:rPr>
            </w:pPr>
          </w:p>
          <w:p w14:paraId="679BE23F" w14:textId="77777777" w:rsidR="00E07208" w:rsidRPr="00DF5A75" w:rsidRDefault="00E07208" w:rsidP="00296516">
            <w:pPr>
              <w:rPr>
                <w:rFonts w:asciiTheme="minorHAnsi" w:hAnsiTheme="minorHAnsi" w:cstheme="minorHAnsi"/>
                <w:b/>
                <w:sz w:val="22"/>
                <w:szCs w:val="22"/>
              </w:rPr>
            </w:pPr>
          </w:p>
          <w:p w14:paraId="6243877E" w14:textId="77777777" w:rsidR="00E07208" w:rsidRPr="00DF5A75" w:rsidRDefault="00E07208" w:rsidP="00296516">
            <w:pPr>
              <w:rPr>
                <w:rFonts w:asciiTheme="minorHAnsi" w:hAnsiTheme="minorHAnsi" w:cstheme="minorHAnsi"/>
                <w:b/>
                <w:sz w:val="22"/>
                <w:szCs w:val="22"/>
              </w:rPr>
            </w:pPr>
          </w:p>
          <w:p w14:paraId="53B1C93C" w14:textId="77777777" w:rsidR="00E07208" w:rsidRPr="00DF5A75" w:rsidRDefault="00E07208" w:rsidP="00296516">
            <w:pPr>
              <w:rPr>
                <w:rFonts w:asciiTheme="minorHAnsi" w:hAnsiTheme="minorHAnsi" w:cstheme="minorHAnsi"/>
                <w:b/>
                <w:sz w:val="22"/>
                <w:szCs w:val="22"/>
              </w:rPr>
            </w:pPr>
          </w:p>
          <w:p w14:paraId="6681E22E" w14:textId="77777777" w:rsidR="00E07208" w:rsidRPr="00DF5A75" w:rsidRDefault="00E07208" w:rsidP="00296516">
            <w:pPr>
              <w:rPr>
                <w:rFonts w:asciiTheme="minorHAnsi" w:hAnsiTheme="minorHAnsi" w:cstheme="minorHAnsi"/>
                <w:b/>
                <w:sz w:val="22"/>
                <w:szCs w:val="22"/>
              </w:rPr>
            </w:pPr>
          </w:p>
          <w:p w14:paraId="1FCEE152" w14:textId="77777777" w:rsidR="00E07208" w:rsidRPr="00DF5A75" w:rsidRDefault="00E07208" w:rsidP="00296516">
            <w:pPr>
              <w:rPr>
                <w:rFonts w:asciiTheme="minorHAnsi" w:hAnsiTheme="minorHAnsi" w:cstheme="minorHAnsi"/>
                <w:b/>
                <w:sz w:val="22"/>
                <w:szCs w:val="22"/>
              </w:rPr>
            </w:pPr>
          </w:p>
          <w:p w14:paraId="5EA6BBC3" w14:textId="77777777" w:rsidR="00E07208" w:rsidRPr="00DF5A75" w:rsidRDefault="00E07208" w:rsidP="00296516">
            <w:pPr>
              <w:rPr>
                <w:rFonts w:asciiTheme="minorHAnsi" w:hAnsiTheme="minorHAnsi" w:cstheme="minorHAnsi"/>
                <w:b/>
                <w:sz w:val="22"/>
                <w:szCs w:val="22"/>
              </w:rPr>
            </w:pPr>
          </w:p>
          <w:p w14:paraId="3D7E11CA" w14:textId="77777777" w:rsidR="00E07208" w:rsidRPr="00DF5A75" w:rsidRDefault="00E07208" w:rsidP="00296516">
            <w:pPr>
              <w:rPr>
                <w:rFonts w:asciiTheme="minorHAnsi" w:hAnsiTheme="minorHAnsi" w:cstheme="minorHAnsi"/>
                <w:b/>
                <w:sz w:val="22"/>
                <w:szCs w:val="22"/>
              </w:rPr>
            </w:pPr>
          </w:p>
          <w:p w14:paraId="287D4614" w14:textId="77777777" w:rsidR="00E07208" w:rsidRPr="00DF5A75" w:rsidRDefault="00E07208" w:rsidP="00296516">
            <w:pPr>
              <w:rPr>
                <w:rFonts w:asciiTheme="minorHAnsi" w:hAnsiTheme="minorHAnsi" w:cstheme="minorHAnsi"/>
                <w:b/>
                <w:sz w:val="22"/>
                <w:szCs w:val="22"/>
              </w:rPr>
            </w:pPr>
          </w:p>
          <w:p w14:paraId="68F642FB" w14:textId="77777777" w:rsidR="00E07208" w:rsidRPr="00DF5A75" w:rsidRDefault="00E07208" w:rsidP="00296516">
            <w:pPr>
              <w:rPr>
                <w:rFonts w:asciiTheme="minorHAnsi" w:hAnsiTheme="minorHAnsi" w:cstheme="minorHAnsi"/>
                <w:b/>
                <w:sz w:val="22"/>
                <w:szCs w:val="22"/>
              </w:rPr>
            </w:pPr>
          </w:p>
          <w:p w14:paraId="4A748F98" w14:textId="77777777" w:rsidR="00E07208" w:rsidRPr="00DF5A75" w:rsidRDefault="00E07208" w:rsidP="00296516">
            <w:pPr>
              <w:rPr>
                <w:rFonts w:asciiTheme="minorHAnsi" w:hAnsiTheme="minorHAnsi" w:cstheme="minorHAnsi"/>
                <w:b/>
                <w:sz w:val="22"/>
                <w:szCs w:val="22"/>
              </w:rPr>
            </w:pPr>
          </w:p>
          <w:p w14:paraId="74B59015" w14:textId="77777777" w:rsidR="00E07208" w:rsidRPr="00DF5A75" w:rsidRDefault="00E07208" w:rsidP="00296516">
            <w:pPr>
              <w:rPr>
                <w:rFonts w:asciiTheme="minorHAnsi" w:hAnsiTheme="minorHAnsi" w:cstheme="minorHAnsi"/>
                <w:b/>
                <w:sz w:val="22"/>
                <w:szCs w:val="22"/>
              </w:rPr>
            </w:pPr>
          </w:p>
          <w:p w14:paraId="74657BF9" w14:textId="77777777" w:rsidR="00E07208" w:rsidRPr="00DF5A75" w:rsidRDefault="00E07208" w:rsidP="00296516">
            <w:pPr>
              <w:rPr>
                <w:rFonts w:asciiTheme="minorHAnsi" w:hAnsiTheme="minorHAnsi" w:cstheme="minorHAnsi"/>
                <w:b/>
                <w:sz w:val="22"/>
                <w:szCs w:val="22"/>
              </w:rPr>
            </w:pPr>
          </w:p>
          <w:p w14:paraId="7451F385" w14:textId="77777777" w:rsidR="00E07208" w:rsidRPr="00DF5A75" w:rsidRDefault="00E07208" w:rsidP="00296516">
            <w:pPr>
              <w:rPr>
                <w:rFonts w:asciiTheme="minorHAnsi" w:hAnsiTheme="minorHAnsi" w:cstheme="minorHAnsi"/>
                <w:b/>
                <w:sz w:val="22"/>
                <w:szCs w:val="22"/>
              </w:rPr>
            </w:pPr>
          </w:p>
          <w:p w14:paraId="06F81D19" w14:textId="77777777" w:rsidR="00E07208" w:rsidRPr="00DF5A75" w:rsidRDefault="00E07208" w:rsidP="00296516">
            <w:pPr>
              <w:rPr>
                <w:rFonts w:asciiTheme="minorHAnsi" w:hAnsiTheme="minorHAnsi" w:cstheme="minorHAnsi"/>
                <w:b/>
                <w:sz w:val="22"/>
                <w:szCs w:val="22"/>
              </w:rPr>
            </w:pPr>
          </w:p>
          <w:p w14:paraId="7780EB38" w14:textId="77777777" w:rsidR="00E07208" w:rsidRPr="00DF5A75" w:rsidRDefault="00E07208" w:rsidP="00296516">
            <w:pPr>
              <w:rPr>
                <w:rFonts w:asciiTheme="minorHAnsi" w:hAnsiTheme="minorHAnsi" w:cstheme="minorHAnsi"/>
                <w:b/>
                <w:sz w:val="22"/>
                <w:szCs w:val="22"/>
              </w:rPr>
            </w:pPr>
          </w:p>
          <w:p w14:paraId="27CCCAD1" w14:textId="77777777" w:rsidR="00E07208" w:rsidRPr="00DF5A75" w:rsidRDefault="00E07208" w:rsidP="00296516">
            <w:pPr>
              <w:rPr>
                <w:rFonts w:asciiTheme="minorHAnsi" w:hAnsiTheme="minorHAnsi" w:cstheme="minorHAnsi"/>
                <w:b/>
                <w:sz w:val="22"/>
                <w:szCs w:val="22"/>
              </w:rPr>
            </w:pPr>
          </w:p>
          <w:p w14:paraId="768D76FC" w14:textId="77777777" w:rsidR="00E07208" w:rsidRPr="00DF5A75" w:rsidRDefault="00E07208" w:rsidP="00296516">
            <w:pPr>
              <w:rPr>
                <w:rFonts w:asciiTheme="minorHAnsi" w:hAnsiTheme="minorHAnsi" w:cstheme="minorHAnsi"/>
                <w:b/>
                <w:sz w:val="22"/>
                <w:szCs w:val="22"/>
              </w:rPr>
            </w:pPr>
          </w:p>
          <w:p w14:paraId="2C1A9131" w14:textId="77777777" w:rsidR="00E07208" w:rsidRPr="00DF5A75" w:rsidRDefault="00E07208" w:rsidP="00296516">
            <w:pPr>
              <w:rPr>
                <w:rFonts w:asciiTheme="minorHAnsi" w:hAnsiTheme="minorHAnsi" w:cstheme="minorHAnsi"/>
                <w:b/>
                <w:sz w:val="22"/>
                <w:szCs w:val="22"/>
              </w:rPr>
            </w:pPr>
          </w:p>
          <w:p w14:paraId="1240D128" w14:textId="77777777" w:rsidR="00E07208" w:rsidRPr="00DF5A75" w:rsidRDefault="00E07208" w:rsidP="00296516">
            <w:pPr>
              <w:rPr>
                <w:rFonts w:asciiTheme="minorHAnsi" w:hAnsiTheme="minorHAnsi" w:cstheme="minorHAnsi"/>
                <w:b/>
                <w:sz w:val="22"/>
                <w:szCs w:val="22"/>
              </w:rPr>
            </w:pPr>
          </w:p>
          <w:p w14:paraId="54496D23" w14:textId="77777777" w:rsidR="00CD4E0E" w:rsidRPr="00DF5A75" w:rsidRDefault="00CD4E0E" w:rsidP="00296516">
            <w:pPr>
              <w:rPr>
                <w:rFonts w:asciiTheme="minorHAnsi" w:hAnsiTheme="minorHAnsi" w:cstheme="minorHAnsi"/>
                <w:b/>
                <w:sz w:val="22"/>
                <w:szCs w:val="22"/>
              </w:rPr>
            </w:pPr>
          </w:p>
          <w:p w14:paraId="58305191" w14:textId="77777777" w:rsidR="00CD4E0E" w:rsidRPr="00DF5A75" w:rsidRDefault="00CD4E0E" w:rsidP="00296516">
            <w:pPr>
              <w:rPr>
                <w:rFonts w:asciiTheme="minorHAnsi" w:hAnsiTheme="minorHAnsi" w:cstheme="minorHAnsi"/>
                <w:b/>
                <w:sz w:val="22"/>
                <w:szCs w:val="22"/>
              </w:rPr>
            </w:pPr>
          </w:p>
          <w:p w14:paraId="703FC3D0" w14:textId="77777777" w:rsidR="00CD4E0E" w:rsidRPr="00DF5A75" w:rsidRDefault="00CD4E0E" w:rsidP="00296516">
            <w:pPr>
              <w:rPr>
                <w:rFonts w:asciiTheme="minorHAnsi" w:hAnsiTheme="minorHAnsi" w:cstheme="minorHAnsi"/>
                <w:b/>
                <w:sz w:val="22"/>
                <w:szCs w:val="22"/>
              </w:rPr>
            </w:pPr>
          </w:p>
          <w:p w14:paraId="3A4E6E92" w14:textId="77777777" w:rsidR="00CD4E0E" w:rsidRPr="00DF5A75" w:rsidRDefault="00CD4E0E" w:rsidP="00296516">
            <w:pPr>
              <w:rPr>
                <w:rFonts w:asciiTheme="minorHAnsi" w:hAnsiTheme="minorHAnsi" w:cstheme="minorHAnsi"/>
                <w:b/>
                <w:sz w:val="22"/>
                <w:szCs w:val="22"/>
              </w:rPr>
            </w:pPr>
          </w:p>
          <w:p w14:paraId="60380DA4" w14:textId="77777777" w:rsidR="00CD4E0E" w:rsidRPr="00DF5A75" w:rsidRDefault="00CD4E0E" w:rsidP="00296516">
            <w:pPr>
              <w:rPr>
                <w:rFonts w:asciiTheme="minorHAnsi" w:hAnsiTheme="minorHAnsi" w:cstheme="minorHAnsi"/>
                <w:b/>
                <w:sz w:val="22"/>
                <w:szCs w:val="22"/>
              </w:rPr>
            </w:pPr>
          </w:p>
          <w:p w14:paraId="3E8FC65A" w14:textId="77777777" w:rsidR="00DF5A75" w:rsidRDefault="00DF5A75" w:rsidP="00296516">
            <w:pPr>
              <w:rPr>
                <w:rFonts w:asciiTheme="minorHAnsi" w:hAnsiTheme="minorHAnsi" w:cstheme="minorHAnsi"/>
                <w:b/>
                <w:sz w:val="22"/>
                <w:szCs w:val="22"/>
              </w:rPr>
            </w:pPr>
          </w:p>
          <w:p w14:paraId="5BA4A287" w14:textId="0A2813E4" w:rsidR="00296516" w:rsidRPr="00DF5A75" w:rsidRDefault="00296516" w:rsidP="00296516">
            <w:pPr>
              <w:rPr>
                <w:rFonts w:asciiTheme="minorHAnsi" w:hAnsiTheme="minorHAnsi" w:cstheme="minorHAnsi"/>
                <w:b/>
                <w:sz w:val="22"/>
                <w:szCs w:val="22"/>
              </w:rPr>
            </w:pPr>
            <w:r w:rsidRPr="00DF5A75">
              <w:rPr>
                <w:rFonts w:asciiTheme="minorHAnsi" w:hAnsiTheme="minorHAnsi" w:cstheme="minorHAnsi"/>
                <w:b/>
                <w:sz w:val="22"/>
                <w:szCs w:val="22"/>
              </w:rPr>
              <w:lastRenderedPageBreak/>
              <w:t>HCA Program Objectives</w:t>
            </w:r>
          </w:p>
          <w:p w14:paraId="55FBFB52" w14:textId="77777777" w:rsidR="00296516" w:rsidRPr="00DF5A75" w:rsidRDefault="00296516" w:rsidP="00973A4F">
            <w:pPr>
              <w:rPr>
                <w:rFonts w:asciiTheme="minorHAnsi" w:hAnsiTheme="minorHAnsi" w:cstheme="minorHAnsi"/>
                <w:b/>
                <w:sz w:val="22"/>
                <w:szCs w:val="22"/>
              </w:rPr>
            </w:pPr>
          </w:p>
        </w:tc>
        <w:tc>
          <w:tcPr>
            <w:tcW w:w="6095" w:type="dxa"/>
          </w:tcPr>
          <w:p w14:paraId="637E5BED" w14:textId="30C6C0DC" w:rsidR="00CD4E0E" w:rsidRPr="00DF5A75" w:rsidRDefault="00CD4E0E" w:rsidP="00CD4E0E">
            <w:pPr>
              <w:rPr>
                <w:rFonts w:asciiTheme="minorHAnsi" w:hAnsiTheme="minorHAnsi" w:cstheme="minorHAnsi"/>
                <w:color w:val="282828"/>
                <w:sz w:val="22"/>
                <w:szCs w:val="22"/>
              </w:rPr>
            </w:pPr>
            <w:r w:rsidRPr="00DF5A75">
              <w:rPr>
                <w:rFonts w:asciiTheme="minorHAnsi" w:hAnsiTheme="minorHAnsi" w:cstheme="minorHAnsi"/>
                <w:sz w:val="22"/>
                <w:szCs w:val="22"/>
              </w:rPr>
              <w:lastRenderedPageBreak/>
              <w:t>Heritage Community College’s</w:t>
            </w:r>
            <w:r w:rsidR="00B70036" w:rsidRPr="00DF5A75">
              <w:rPr>
                <w:rFonts w:asciiTheme="minorHAnsi" w:hAnsiTheme="minorHAnsi" w:cstheme="minorHAnsi"/>
                <w:sz w:val="22"/>
                <w:szCs w:val="22"/>
              </w:rPr>
              <w:t xml:space="preserve"> Health Care A</w:t>
            </w:r>
            <w:r w:rsidRPr="00DF5A75">
              <w:rPr>
                <w:rFonts w:asciiTheme="minorHAnsi" w:hAnsiTheme="minorHAnsi" w:cstheme="minorHAnsi"/>
                <w:sz w:val="22"/>
                <w:szCs w:val="22"/>
              </w:rPr>
              <w:t>ssistant</w:t>
            </w:r>
            <w:r w:rsidR="00B70036" w:rsidRPr="00DF5A75">
              <w:rPr>
                <w:rFonts w:asciiTheme="minorHAnsi" w:hAnsiTheme="minorHAnsi" w:cstheme="minorHAnsi"/>
                <w:sz w:val="22"/>
                <w:szCs w:val="22"/>
              </w:rPr>
              <w:t xml:space="preserve"> program prepares </w:t>
            </w:r>
            <w:r w:rsidRPr="00DF5A75">
              <w:rPr>
                <w:rFonts w:asciiTheme="minorHAnsi" w:hAnsiTheme="minorHAnsi" w:cstheme="minorHAnsi"/>
                <w:sz w:val="22"/>
                <w:szCs w:val="22"/>
              </w:rPr>
              <w:t>students</w:t>
            </w:r>
            <w:r w:rsidR="00B70036" w:rsidRPr="00DF5A75">
              <w:rPr>
                <w:rFonts w:asciiTheme="minorHAnsi" w:hAnsiTheme="minorHAnsi" w:cstheme="minorHAnsi"/>
                <w:sz w:val="22"/>
                <w:szCs w:val="22"/>
              </w:rPr>
              <w:t xml:space="preserve"> to be a part of a health-care team in a variety of different settings, providing a high level of frontline care to clients in need of assistance.</w:t>
            </w:r>
            <w:r w:rsidRPr="00DF5A75">
              <w:rPr>
                <w:rFonts w:asciiTheme="minorHAnsi" w:hAnsiTheme="minorHAnsi" w:cstheme="minorHAnsi"/>
                <w:sz w:val="22"/>
                <w:szCs w:val="22"/>
              </w:rPr>
              <w:t xml:space="preserve">  </w:t>
            </w:r>
            <w:r w:rsidRPr="00DF5A75">
              <w:rPr>
                <w:rFonts w:asciiTheme="minorHAnsi" w:hAnsiTheme="minorHAnsi" w:cstheme="minorHAnsi"/>
                <w:color w:val="282828"/>
                <w:sz w:val="22"/>
                <w:szCs w:val="22"/>
              </w:rPr>
              <w:t xml:space="preserve">This program focuses on developing the core skills needed to care for clients in the health care field. Topics include personal care, assisting with mobility and feeding needs, communication, assisting with medication delivery, and clinical </w:t>
            </w:r>
            <w:r w:rsidRPr="00330A6C">
              <w:rPr>
                <w:rFonts w:asciiTheme="minorHAnsi" w:hAnsiTheme="minorHAnsi" w:cstheme="minorHAnsi"/>
                <w:color w:val="282828"/>
                <w:sz w:val="22"/>
                <w:szCs w:val="22"/>
              </w:rPr>
              <w:t>skills.</w:t>
            </w:r>
            <w:r w:rsidR="0028167C" w:rsidRPr="00330A6C">
              <w:rPr>
                <w:rFonts w:asciiTheme="minorHAnsi" w:hAnsiTheme="minorHAnsi" w:cstheme="minorHAnsi"/>
                <w:color w:val="282828"/>
                <w:sz w:val="22"/>
                <w:szCs w:val="22"/>
              </w:rPr>
              <w:t xml:space="preserve">  This program will be delivered </w:t>
            </w:r>
            <w:r w:rsidR="007A3DA7">
              <w:rPr>
                <w:rFonts w:asciiTheme="minorHAnsi" w:hAnsiTheme="minorHAnsi" w:cstheme="minorHAnsi"/>
                <w:color w:val="282828"/>
                <w:sz w:val="22"/>
                <w:szCs w:val="22"/>
              </w:rPr>
              <w:t xml:space="preserve">via </w:t>
            </w:r>
            <w:proofErr w:type="gramStart"/>
            <w:r w:rsidR="007A3DA7">
              <w:rPr>
                <w:rFonts w:asciiTheme="minorHAnsi" w:hAnsiTheme="minorHAnsi" w:cstheme="minorHAnsi"/>
                <w:color w:val="282828"/>
                <w:sz w:val="22"/>
                <w:szCs w:val="22"/>
              </w:rPr>
              <w:t>video-conferencing</w:t>
            </w:r>
            <w:proofErr w:type="gramEnd"/>
            <w:r w:rsidR="007A3DA7">
              <w:rPr>
                <w:rFonts w:asciiTheme="minorHAnsi" w:hAnsiTheme="minorHAnsi" w:cstheme="minorHAnsi"/>
                <w:color w:val="282828"/>
                <w:sz w:val="22"/>
                <w:szCs w:val="22"/>
              </w:rPr>
              <w:t>, supported by</w:t>
            </w:r>
            <w:r w:rsidR="0028167C" w:rsidRPr="00330A6C">
              <w:rPr>
                <w:rFonts w:asciiTheme="minorHAnsi" w:hAnsiTheme="minorHAnsi" w:cstheme="minorHAnsi"/>
                <w:color w:val="282828"/>
                <w:sz w:val="22"/>
                <w:szCs w:val="22"/>
              </w:rPr>
              <w:t xml:space="preserve"> </w:t>
            </w:r>
            <w:r w:rsidR="0028167C" w:rsidRPr="00330A6C">
              <w:rPr>
                <w:rFonts w:asciiTheme="minorHAnsi" w:hAnsiTheme="minorHAnsi" w:cstheme="minorHAnsi"/>
                <w:i/>
                <w:iCs/>
                <w:color w:val="282828"/>
                <w:sz w:val="22"/>
                <w:szCs w:val="22"/>
              </w:rPr>
              <w:t>Moodle</w:t>
            </w:r>
            <w:r w:rsidR="0028167C" w:rsidRPr="00330A6C">
              <w:rPr>
                <w:rFonts w:asciiTheme="minorHAnsi" w:hAnsiTheme="minorHAnsi" w:cstheme="minorHAnsi"/>
                <w:color w:val="282828"/>
                <w:sz w:val="22"/>
                <w:szCs w:val="22"/>
              </w:rPr>
              <w:t>, a learning management system that offers students the opportunity to learn remotely, but within a structured timeframe with live instructor-student interaction.</w:t>
            </w:r>
          </w:p>
          <w:p w14:paraId="0868C374" w14:textId="77777777" w:rsidR="001D5C00" w:rsidRPr="00DF5A75" w:rsidRDefault="001D5C00" w:rsidP="001D5C00">
            <w:pPr>
              <w:rPr>
                <w:rFonts w:asciiTheme="minorHAnsi" w:hAnsiTheme="minorHAnsi" w:cstheme="minorHAnsi"/>
                <w:sz w:val="22"/>
                <w:szCs w:val="22"/>
              </w:rPr>
            </w:pPr>
          </w:p>
          <w:p w14:paraId="21031061" w14:textId="51A78F08" w:rsidR="001D5C00" w:rsidRPr="00DF5A75" w:rsidRDefault="0093274E" w:rsidP="001D5C00">
            <w:pPr>
              <w:rPr>
                <w:rFonts w:asciiTheme="minorHAnsi" w:hAnsiTheme="minorHAnsi" w:cstheme="minorHAnsi"/>
                <w:color w:val="333333"/>
                <w:sz w:val="22"/>
                <w:szCs w:val="22"/>
              </w:rPr>
            </w:pPr>
            <w:r w:rsidRPr="00DF5A75">
              <w:rPr>
                <w:rFonts w:asciiTheme="minorHAnsi" w:hAnsiTheme="minorHAnsi" w:cstheme="minorHAnsi"/>
                <w:sz w:val="22"/>
                <w:szCs w:val="22"/>
              </w:rPr>
              <w:t xml:space="preserve">The Health Care Assistant program will prepare students to work in a variety of health-related work environments. </w:t>
            </w:r>
            <w:r w:rsidR="00CD4E0E" w:rsidRPr="00DF5A75">
              <w:rPr>
                <w:rFonts w:asciiTheme="minorHAnsi" w:hAnsiTheme="minorHAnsi" w:cstheme="minorHAnsi"/>
                <w:color w:val="333333"/>
                <w:sz w:val="22"/>
                <w:szCs w:val="22"/>
              </w:rPr>
              <w:t>Graduates of our Health Care A</w:t>
            </w:r>
            <w:r w:rsidR="007A3DA7">
              <w:rPr>
                <w:rFonts w:asciiTheme="minorHAnsi" w:hAnsiTheme="minorHAnsi" w:cstheme="minorHAnsi"/>
                <w:color w:val="333333"/>
                <w:sz w:val="22"/>
                <w:szCs w:val="22"/>
              </w:rPr>
              <w:t xml:space="preserve">ssistant </w:t>
            </w:r>
            <w:r w:rsidR="00CD4E0E" w:rsidRPr="00DF5A75">
              <w:rPr>
                <w:rFonts w:asciiTheme="minorHAnsi" w:hAnsiTheme="minorHAnsi" w:cstheme="minorHAnsi"/>
                <w:color w:val="333333"/>
                <w:sz w:val="22"/>
                <w:szCs w:val="22"/>
              </w:rPr>
              <w:t xml:space="preserve">program can work in a variety of health care environments </w:t>
            </w:r>
            <w:proofErr w:type="gramStart"/>
            <w:r w:rsidR="00CD4E0E" w:rsidRPr="00DF5A75">
              <w:rPr>
                <w:rFonts w:asciiTheme="minorHAnsi" w:hAnsiTheme="minorHAnsi" w:cstheme="minorHAnsi"/>
                <w:color w:val="333333"/>
                <w:sz w:val="22"/>
                <w:szCs w:val="22"/>
              </w:rPr>
              <w:t>such as:</w:t>
            </w:r>
            <w:proofErr w:type="gramEnd"/>
            <w:r w:rsidR="00CD4E0E" w:rsidRPr="00DF5A75">
              <w:rPr>
                <w:rFonts w:asciiTheme="minorHAnsi" w:hAnsiTheme="minorHAnsi" w:cstheme="minorHAnsi"/>
                <w:color w:val="333333"/>
                <w:sz w:val="22"/>
                <w:szCs w:val="22"/>
              </w:rPr>
              <w:t xml:space="preserve"> acute care hospitals, long-term care facilities, group homes, assisted living facilities and in the community providing home care.</w:t>
            </w:r>
          </w:p>
          <w:p w14:paraId="20BBD129" w14:textId="77777777" w:rsidR="001D5C00" w:rsidRPr="00DF5A75" w:rsidRDefault="001D5C00" w:rsidP="001D5C00">
            <w:pPr>
              <w:rPr>
                <w:rFonts w:asciiTheme="minorHAnsi" w:hAnsiTheme="minorHAnsi" w:cstheme="minorHAnsi"/>
                <w:sz w:val="22"/>
                <w:szCs w:val="22"/>
              </w:rPr>
            </w:pPr>
          </w:p>
          <w:p w14:paraId="61C5E714" w14:textId="77777777" w:rsidR="001D5C00" w:rsidRPr="00DF5A75" w:rsidRDefault="0093274E" w:rsidP="001D5C00">
            <w:pPr>
              <w:rPr>
                <w:rFonts w:asciiTheme="minorHAnsi" w:hAnsiTheme="minorHAnsi" w:cstheme="minorHAnsi"/>
                <w:sz w:val="22"/>
                <w:szCs w:val="22"/>
              </w:rPr>
            </w:pPr>
            <w:r w:rsidRPr="00DF5A75">
              <w:rPr>
                <w:rFonts w:asciiTheme="minorHAnsi" w:hAnsiTheme="minorHAnsi" w:cstheme="minorHAnsi"/>
                <w:sz w:val="22"/>
                <w:szCs w:val="22"/>
              </w:rPr>
              <w:t xml:space="preserve">HCAs </w:t>
            </w:r>
            <w:r w:rsidR="00474883" w:rsidRPr="00DF5A75">
              <w:rPr>
                <w:rFonts w:asciiTheme="minorHAnsi" w:hAnsiTheme="minorHAnsi" w:cstheme="minorHAnsi"/>
                <w:sz w:val="22"/>
                <w:szCs w:val="22"/>
              </w:rPr>
              <w:t xml:space="preserve">assist with </w:t>
            </w:r>
            <w:r w:rsidRPr="00DF5A75">
              <w:rPr>
                <w:rFonts w:asciiTheme="minorHAnsi" w:hAnsiTheme="minorHAnsi" w:cstheme="minorHAnsi"/>
                <w:sz w:val="22"/>
                <w:szCs w:val="22"/>
              </w:rPr>
              <w:t>promot</w:t>
            </w:r>
            <w:r w:rsidR="00474883" w:rsidRPr="00DF5A75">
              <w:rPr>
                <w:rFonts w:asciiTheme="minorHAnsi" w:hAnsiTheme="minorHAnsi" w:cstheme="minorHAnsi"/>
                <w:sz w:val="22"/>
                <w:szCs w:val="22"/>
              </w:rPr>
              <w:t>ing</w:t>
            </w:r>
            <w:r w:rsidRPr="00DF5A75">
              <w:rPr>
                <w:rFonts w:asciiTheme="minorHAnsi" w:hAnsiTheme="minorHAnsi" w:cstheme="minorHAnsi"/>
                <w:sz w:val="22"/>
                <w:szCs w:val="22"/>
              </w:rPr>
              <w:t xml:space="preserve"> and maintain</w:t>
            </w:r>
            <w:r w:rsidR="00474883" w:rsidRPr="00DF5A75">
              <w:rPr>
                <w:rFonts w:asciiTheme="minorHAnsi" w:hAnsiTheme="minorHAnsi" w:cstheme="minorHAnsi"/>
                <w:sz w:val="22"/>
                <w:szCs w:val="22"/>
              </w:rPr>
              <w:t>ing</w:t>
            </w:r>
            <w:r w:rsidRPr="00DF5A75">
              <w:rPr>
                <w:rFonts w:asciiTheme="minorHAnsi" w:hAnsiTheme="minorHAnsi" w:cstheme="minorHAnsi"/>
                <w:sz w:val="22"/>
                <w:szCs w:val="22"/>
              </w:rPr>
              <w:t xml:space="preserve"> the health, safety, independence, comfort, and well-being of </w:t>
            </w:r>
            <w:r w:rsidR="00474883" w:rsidRPr="00DF5A75">
              <w:rPr>
                <w:rFonts w:asciiTheme="minorHAnsi" w:hAnsiTheme="minorHAnsi" w:cstheme="minorHAnsi"/>
                <w:sz w:val="22"/>
                <w:szCs w:val="22"/>
              </w:rPr>
              <w:t>their clients</w:t>
            </w:r>
            <w:r w:rsidRPr="00DF5A75">
              <w:rPr>
                <w:rFonts w:asciiTheme="minorHAnsi" w:hAnsiTheme="minorHAnsi" w:cstheme="minorHAnsi"/>
                <w:sz w:val="22"/>
                <w:szCs w:val="22"/>
              </w:rPr>
              <w:t xml:space="preserve"> and </w:t>
            </w:r>
            <w:r w:rsidR="00474883" w:rsidRPr="00DF5A75">
              <w:rPr>
                <w:rFonts w:asciiTheme="minorHAnsi" w:hAnsiTheme="minorHAnsi" w:cstheme="minorHAnsi"/>
                <w:sz w:val="22"/>
                <w:szCs w:val="22"/>
              </w:rPr>
              <w:t xml:space="preserve">their </w:t>
            </w:r>
            <w:r w:rsidRPr="00DF5A75">
              <w:rPr>
                <w:rFonts w:asciiTheme="minorHAnsi" w:hAnsiTheme="minorHAnsi" w:cstheme="minorHAnsi"/>
                <w:sz w:val="22"/>
                <w:szCs w:val="22"/>
              </w:rPr>
              <w:t xml:space="preserve">families.  HCAs provide personal care assistance and services in a caring manner that recognizes and supports the unique </w:t>
            </w:r>
            <w:r w:rsidR="00474883" w:rsidRPr="00DF5A75">
              <w:rPr>
                <w:rFonts w:asciiTheme="minorHAnsi" w:hAnsiTheme="minorHAnsi" w:cstheme="minorHAnsi"/>
                <w:sz w:val="22"/>
                <w:szCs w:val="22"/>
              </w:rPr>
              <w:t xml:space="preserve">care </w:t>
            </w:r>
            <w:r w:rsidRPr="00DF5A75">
              <w:rPr>
                <w:rFonts w:asciiTheme="minorHAnsi" w:hAnsiTheme="minorHAnsi" w:cstheme="minorHAnsi"/>
                <w:sz w:val="22"/>
                <w:szCs w:val="22"/>
              </w:rPr>
              <w:t>needs, abilities, and backgrounds of clients and their families.  They work as members of a health care</w:t>
            </w:r>
            <w:r w:rsidR="00474883" w:rsidRPr="00DF5A75">
              <w:rPr>
                <w:rFonts w:asciiTheme="minorHAnsi" w:hAnsiTheme="minorHAnsi" w:cstheme="minorHAnsi"/>
                <w:sz w:val="22"/>
                <w:szCs w:val="22"/>
              </w:rPr>
              <w:t xml:space="preserve"> interdisciplinary</w:t>
            </w:r>
            <w:r w:rsidRPr="00DF5A75">
              <w:rPr>
                <w:rFonts w:asciiTheme="minorHAnsi" w:hAnsiTheme="minorHAnsi" w:cstheme="minorHAnsi"/>
                <w:sz w:val="22"/>
                <w:szCs w:val="22"/>
              </w:rPr>
              <w:t xml:space="preserve"> team in a variety of settings with direction and supervision from regulated health care professionals. This program prepares students to meet these objectives.</w:t>
            </w:r>
          </w:p>
          <w:p w14:paraId="050CB96E" w14:textId="77777777" w:rsidR="001D5C00" w:rsidRPr="00DF5A75" w:rsidRDefault="001D5C00" w:rsidP="001D5C00">
            <w:pPr>
              <w:rPr>
                <w:rFonts w:asciiTheme="minorHAnsi" w:hAnsiTheme="minorHAnsi" w:cstheme="minorHAnsi"/>
                <w:sz w:val="22"/>
                <w:szCs w:val="22"/>
              </w:rPr>
            </w:pPr>
          </w:p>
          <w:p w14:paraId="1E022881" w14:textId="543264BD" w:rsidR="00CD4E0E" w:rsidRPr="00DF5A75" w:rsidRDefault="0093274E" w:rsidP="00296516">
            <w:pPr>
              <w:rPr>
                <w:rFonts w:asciiTheme="minorHAnsi" w:hAnsiTheme="minorHAnsi" w:cstheme="minorHAnsi"/>
                <w:color w:val="333333"/>
                <w:sz w:val="22"/>
                <w:szCs w:val="22"/>
              </w:rPr>
            </w:pPr>
            <w:r w:rsidRPr="00DF5A75">
              <w:rPr>
                <w:rFonts w:asciiTheme="minorHAnsi" w:hAnsiTheme="minorHAnsi" w:cstheme="minorHAnsi"/>
                <w:sz w:val="22"/>
                <w:szCs w:val="22"/>
              </w:rPr>
              <w:t>The BC Care Aide &amp; Community Health Worker Registry reviews and recognizes Health Care Assistant (HCA) programs in B.C. to ensure that they are following the provincial curriculum, implementing a common set of training standards and graduating competent front-line health care providers.  Confirming that HCAs meet registration requirements is integral to the Registry’s mandate of patient protection and improved standards of care.</w:t>
            </w:r>
          </w:p>
          <w:p w14:paraId="3A7319BF" w14:textId="77777777" w:rsidR="00CD4E0E" w:rsidRPr="00DF5A75" w:rsidRDefault="00CD4E0E" w:rsidP="00296516">
            <w:pPr>
              <w:rPr>
                <w:rFonts w:asciiTheme="minorHAnsi" w:hAnsiTheme="minorHAnsi" w:cstheme="minorHAnsi"/>
                <w:sz w:val="22"/>
                <w:szCs w:val="22"/>
              </w:rPr>
            </w:pPr>
          </w:p>
          <w:p w14:paraId="48AE1BD4" w14:textId="53D8AD09" w:rsidR="0093274E" w:rsidRPr="00DF5A75" w:rsidRDefault="00296516" w:rsidP="00296516">
            <w:pPr>
              <w:rPr>
                <w:rFonts w:asciiTheme="minorHAnsi" w:hAnsiTheme="minorHAnsi" w:cstheme="minorHAnsi"/>
                <w:sz w:val="22"/>
                <w:szCs w:val="22"/>
              </w:rPr>
            </w:pPr>
            <w:r w:rsidRPr="00DF5A75">
              <w:rPr>
                <w:rFonts w:asciiTheme="minorHAnsi" w:hAnsiTheme="minorHAnsi" w:cstheme="minorHAnsi"/>
                <w:sz w:val="22"/>
                <w:szCs w:val="22"/>
              </w:rPr>
              <w:lastRenderedPageBreak/>
              <w:t>Upon successful completion of the Health Care Assistant Program, under the supervision of a nurse, the graduate will show evidence of a beginning ability to:</w:t>
            </w:r>
          </w:p>
          <w:p w14:paraId="5A6E6D54" w14:textId="77777777" w:rsidR="0093274E" w:rsidRPr="00DF5A75" w:rsidRDefault="0093274E" w:rsidP="00296516">
            <w:pPr>
              <w:rPr>
                <w:rFonts w:asciiTheme="minorHAnsi" w:hAnsiTheme="minorHAnsi" w:cstheme="minorHAnsi"/>
                <w:sz w:val="22"/>
                <w:szCs w:val="22"/>
              </w:rPr>
            </w:pPr>
          </w:p>
          <w:p w14:paraId="59651D22" w14:textId="1611DA5B" w:rsidR="0093274E" w:rsidRPr="00DF5A75" w:rsidRDefault="0093274E" w:rsidP="0093274E">
            <w:pPr>
              <w:pStyle w:val="ListParagraph"/>
              <w:numPr>
                <w:ilvl w:val="0"/>
                <w:numId w:val="18"/>
              </w:numPr>
              <w:rPr>
                <w:rFonts w:asciiTheme="minorHAnsi" w:hAnsiTheme="minorHAnsi" w:cstheme="minorHAnsi"/>
                <w:sz w:val="22"/>
                <w:szCs w:val="22"/>
              </w:rPr>
            </w:pPr>
            <w:r w:rsidRPr="00DF5A75">
              <w:rPr>
                <w:rFonts w:asciiTheme="minorHAnsi" w:hAnsiTheme="minorHAnsi" w:cstheme="minorHAnsi"/>
                <w:sz w:val="22"/>
                <w:szCs w:val="22"/>
              </w:rPr>
              <w:t>Provide person-</w:t>
            </w:r>
            <w:proofErr w:type="spellStart"/>
            <w:r w:rsidRPr="00DF5A75">
              <w:rPr>
                <w:rFonts w:asciiTheme="minorHAnsi" w:hAnsiTheme="minorHAnsi" w:cstheme="minorHAnsi"/>
                <w:sz w:val="22"/>
                <w:szCs w:val="22"/>
              </w:rPr>
              <w:t>centred</w:t>
            </w:r>
            <w:proofErr w:type="spellEnd"/>
            <w:r w:rsidRPr="00DF5A75">
              <w:rPr>
                <w:rFonts w:asciiTheme="minorHAnsi" w:hAnsiTheme="minorHAnsi" w:cstheme="minorHAnsi"/>
                <w:sz w:val="22"/>
                <w:szCs w:val="22"/>
              </w:rPr>
              <w:t xml:space="preserve"> care and assistance that recognizes and respects the uniqueness of each individual client.</w:t>
            </w:r>
          </w:p>
          <w:p w14:paraId="171B9797" w14:textId="77777777" w:rsidR="0093274E" w:rsidRPr="00DF5A75" w:rsidRDefault="0093274E" w:rsidP="0093274E">
            <w:pPr>
              <w:rPr>
                <w:rFonts w:asciiTheme="minorHAnsi" w:hAnsiTheme="minorHAnsi" w:cstheme="minorHAnsi"/>
                <w:sz w:val="22"/>
                <w:szCs w:val="22"/>
              </w:rPr>
            </w:pPr>
          </w:p>
          <w:p w14:paraId="18934776" w14:textId="639AC4CD" w:rsidR="0093274E" w:rsidRPr="00DF5A75" w:rsidRDefault="0093274E" w:rsidP="0093274E">
            <w:pPr>
              <w:pStyle w:val="ListParagraph"/>
              <w:numPr>
                <w:ilvl w:val="0"/>
                <w:numId w:val="18"/>
              </w:numPr>
              <w:rPr>
                <w:rFonts w:asciiTheme="minorHAnsi" w:hAnsiTheme="minorHAnsi" w:cstheme="minorHAnsi"/>
                <w:sz w:val="22"/>
                <w:szCs w:val="22"/>
              </w:rPr>
            </w:pPr>
            <w:r w:rsidRPr="00DF5A75">
              <w:rPr>
                <w:rFonts w:asciiTheme="minorHAnsi" w:hAnsiTheme="minorHAnsi" w:cstheme="minorHAnsi"/>
                <w:sz w:val="22"/>
                <w:szCs w:val="22"/>
              </w:rPr>
              <w:t>Use an informed problem-solving approach to provide care and assistance that promotes the physical, psychological, cognitive</w:t>
            </w:r>
            <w:r w:rsidR="007A3DA7">
              <w:rPr>
                <w:rFonts w:asciiTheme="minorHAnsi" w:hAnsiTheme="minorHAnsi" w:cstheme="minorHAnsi"/>
                <w:sz w:val="22"/>
                <w:szCs w:val="22"/>
              </w:rPr>
              <w:t>, social</w:t>
            </w:r>
            <w:r w:rsidRPr="00DF5A75">
              <w:rPr>
                <w:rFonts w:asciiTheme="minorHAnsi" w:hAnsiTheme="minorHAnsi" w:cstheme="minorHAnsi"/>
                <w:sz w:val="22"/>
                <w:szCs w:val="22"/>
              </w:rPr>
              <w:t xml:space="preserve"> and spiritual well-being of clients and families.</w:t>
            </w:r>
          </w:p>
          <w:p w14:paraId="652937E8" w14:textId="77777777" w:rsidR="0093274E" w:rsidRPr="00DF5A75" w:rsidRDefault="0093274E" w:rsidP="0093274E">
            <w:pPr>
              <w:rPr>
                <w:rFonts w:asciiTheme="minorHAnsi" w:hAnsiTheme="minorHAnsi" w:cstheme="minorHAnsi"/>
                <w:sz w:val="22"/>
                <w:szCs w:val="22"/>
              </w:rPr>
            </w:pPr>
          </w:p>
          <w:p w14:paraId="7952A867" w14:textId="17A69048" w:rsidR="0093274E" w:rsidRPr="00DF5A75" w:rsidRDefault="0093274E" w:rsidP="0093274E">
            <w:pPr>
              <w:pStyle w:val="ListParagraph"/>
              <w:numPr>
                <w:ilvl w:val="0"/>
                <w:numId w:val="18"/>
              </w:numPr>
              <w:rPr>
                <w:rFonts w:asciiTheme="minorHAnsi" w:hAnsiTheme="minorHAnsi" w:cstheme="minorHAnsi"/>
                <w:sz w:val="22"/>
                <w:szCs w:val="22"/>
              </w:rPr>
            </w:pPr>
            <w:r w:rsidRPr="00DF5A75">
              <w:rPr>
                <w:rFonts w:asciiTheme="minorHAnsi" w:hAnsiTheme="minorHAnsi" w:cstheme="minorHAnsi"/>
                <w:sz w:val="22"/>
                <w:szCs w:val="22"/>
              </w:rPr>
              <w:t xml:space="preserve">Provide </w:t>
            </w:r>
            <w:r w:rsidR="00330A6C">
              <w:rPr>
                <w:rFonts w:asciiTheme="minorHAnsi" w:hAnsiTheme="minorHAnsi" w:cstheme="minorHAnsi"/>
                <w:sz w:val="22"/>
                <w:szCs w:val="22"/>
              </w:rPr>
              <w:t xml:space="preserve">person-centered </w:t>
            </w:r>
            <w:r w:rsidRPr="00DF5A75">
              <w:rPr>
                <w:rFonts w:asciiTheme="minorHAnsi" w:hAnsiTheme="minorHAnsi" w:cstheme="minorHAnsi"/>
                <w:sz w:val="22"/>
                <w:szCs w:val="22"/>
              </w:rPr>
              <w:t>care and assistance for clients experiencing complex</w:t>
            </w:r>
            <w:r w:rsidR="00330A6C">
              <w:rPr>
                <w:rFonts w:asciiTheme="minorHAnsi" w:hAnsiTheme="minorHAnsi" w:cstheme="minorHAnsi"/>
                <w:sz w:val="22"/>
                <w:szCs w:val="22"/>
              </w:rPr>
              <w:t xml:space="preserve"> </w:t>
            </w:r>
            <w:r w:rsidRPr="00DF5A75">
              <w:rPr>
                <w:rFonts w:asciiTheme="minorHAnsi" w:hAnsiTheme="minorHAnsi" w:cstheme="minorHAnsi"/>
                <w:sz w:val="22"/>
                <w:szCs w:val="22"/>
              </w:rPr>
              <w:t>health challenges.</w:t>
            </w:r>
          </w:p>
          <w:p w14:paraId="7313718C" w14:textId="77777777" w:rsidR="0093274E" w:rsidRPr="00DF5A75" w:rsidRDefault="0093274E" w:rsidP="0093274E">
            <w:pPr>
              <w:rPr>
                <w:rFonts w:asciiTheme="minorHAnsi" w:hAnsiTheme="minorHAnsi" w:cstheme="minorHAnsi"/>
                <w:sz w:val="22"/>
                <w:szCs w:val="22"/>
              </w:rPr>
            </w:pPr>
          </w:p>
          <w:p w14:paraId="4BF80B0F" w14:textId="32953ADE" w:rsidR="0093274E" w:rsidRPr="00DF5A75" w:rsidRDefault="0093274E" w:rsidP="0093274E">
            <w:pPr>
              <w:pStyle w:val="ListParagraph"/>
              <w:numPr>
                <w:ilvl w:val="0"/>
                <w:numId w:val="18"/>
              </w:numPr>
              <w:rPr>
                <w:rFonts w:asciiTheme="minorHAnsi" w:hAnsiTheme="minorHAnsi" w:cstheme="minorHAnsi"/>
                <w:sz w:val="22"/>
                <w:szCs w:val="22"/>
              </w:rPr>
            </w:pPr>
            <w:r w:rsidRPr="00DF5A75">
              <w:rPr>
                <w:rFonts w:asciiTheme="minorHAnsi" w:hAnsiTheme="minorHAnsi" w:cstheme="minorHAnsi"/>
                <w:sz w:val="22"/>
                <w:szCs w:val="22"/>
              </w:rPr>
              <w:t xml:space="preserve">Provide </w:t>
            </w:r>
            <w:r w:rsidR="00330A6C">
              <w:rPr>
                <w:rFonts w:asciiTheme="minorHAnsi" w:hAnsiTheme="minorHAnsi" w:cstheme="minorHAnsi"/>
                <w:sz w:val="22"/>
                <w:szCs w:val="22"/>
              </w:rPr>
              <w:t xml:space="preserve">person-centered </w:t>
            </w:r>
            <w:r w:rsidRPr="00DF5A75">
              <w:rPr>
                <w:rFonts w:asciiTheme="minorHAnsi" w:hAnsiTheme="minorHAnsi" w:cstheme="minorHAnsi"/>
                <w:sz w:val="22"/>
                <w:szCs w:val="22"/>
              </w:rPr>
              <w:t>care and assistance for clients experiencing cognitive and/or mental health challenges.</w:t>
            </w:r>
          </w:p>
          <w:p w14:paraId="05CD1A64" w14:textId="77777777" w:rsidR="0093274E" w:rsidRPr="00DF5A75" w:rsidRDefault="0093274E" w:rsidP="0093274E">
            <w:pPr>
              <w:rPr>
                <w:rFonts w:asciiTheme="minorHAnsi" w:hAnsiTheme="minorHAnsi" w:cstheme="minorHAnsi"/>
                <w:sz w:val="22"/>
                <w:szCs w:val="22"/>
              </w:rPr>
            </w:pPr>
          </w:p>
          <w:p w14:paraId="287A1CEF" w14:textId="77777777" w:rsidR="0093274E" w:rsidRPr="00DF5A75" w:rsidRDefault="0093274E" w:rsidP="0093274E">
            <w:pPr>
              <w:pStyle w:val="ListParagraph"/>
              <w:numPr>
                <w:ilvl w:val="0"/>
                <w:numId w:val="18"/>
              </w:numPr>
              <w:rPr>
                <w:rFonts w:asciiTheme="minorHAnsi" w:hAnsiTheme="minorHAnsi" w:cstheme="minorHAnsi"/>
                <w:sz w:val="22"/>
                <w:szCs w:val="22"/>
              </w:rPr>
            </w:pPr>
            <w:r w:rsidRPr="00DF5A75">
              <w:rPr>
                <w:rFonts w:asciiTheme="minorHAnsi" w:hAnsiTheme="minorHAnsi" w:cstheme="minorHAnsi"/>
                <w:sz w:val="22"/>
                <w:szCs w:val="22"/>
              </w:rPr>
              <w:t>Interact with other members of the health care team in ways that contribute to effective working relationships and the achievement of goals.</w:t>
            </w:r>
          </w:p>
          <w:p w14:paraId="6FB4D5E9" w14:textId="77777777" w:rsidR="0093274E" w:rsidRPr="00DF5A75" w:rsidRDefault="0093274E" w:rsidP="0093274E">
            <w:pPr>
              <w:rPr>
                <w:rFonts w:asciiTheme="minorHAnsi" w:hAnsiTheme="minorHAnsi" w:cstheme="minorHAnsi"/>
                <w:sz w:val="22"/>
                <w:szCs w:val="22"/>
              </w:rPr>
            </w:pPr>
          </w:p>
          <w:p w14:paraId="077F4ABA" w14:textId="61CED0FE" w:rsidR="0093274E" w:rsidRPr="00DF5A75" w:rsidRDefault="0093274E" w:rsidP="0093274E">
            <w:pPr>
              <w:pStyle w:val="ListParagraph"/>
              <w:numPr>
                <w:ilvl w:val="0"/>
                <w:numId w:val="18"/>
              </w:numPr>
              <w:rPr>
                <w:rFonts w:asciiTheme="minorHAnsi" w:hAnsiTheme="minorHAnsi" w:cstheme="minorHAnsi"/>
                <w:sz w:val="22"/>
                <w:szCs w:val="22"/>
              </w:rPr>
            </w:pPr>
            <w:r w:rsidRPr="00DF5A75">
              <w:rPr>
                <w:rFonts w:asciiTheme="minorHAnsi" w:hAnsiTheme="minorHAnsi" w:cstheme="minorHAnsi"/>
                <w:sz w:val="22"/>
                <w:szCs w:val="22"/>
              </w:rPr>
              <w:t xml:space="preserve">Communicate clearly, accurately and </w:t>
            </w:r>
            <w:r w:rsidR="007A3DA7">
              <w:rPr>
                <w:rFonts w:asciiTheme="minorHAnsi" w:hAnsiTheme="minorHAnsi" w:cstheme="minorHAnsi"/>
                <w:sz w:val="22"/>
                <w:szCs w:val="22"/>
              </w:rPr>
              <w:t>sensitively</w:t>
            </w:r>
            <w:r w:rsidRPr="00DF5A75">
              <w:rPr>
                <w:rFonts w:asciiTheme="minorHAnsi" w:hAnsiTheme="minorHAnsi" w:cstheme="minorHAnsi"/>
                <w:sz w:val="22"/>
                <w:szCs w:val="22"/>
              </w:rPr>
              <w:t xml:space="preserve"> with clients and families within a variety of community and facility contexts.</w:t>
            </w:r>
          </w:p>
          <w:p w14:paraId="39627772" w14:textId="77777777" w:rsidR="0093274E" w:rsidRPr="00DF5A75" w:rsidRDefault="0093274E" w:rsidP="0093274E">
            <w:pPr>
              <w:rPr>
                <w:rFonts w:asciiTheme="minorHAnsi" w:hAnsiTheme="minorHAnsi" w:cstheme="minorHAnsi"/>
                <w:sz w:val="22"/>
                <w:szCs w:val="22"/>
              </w:rPr>
            </w:pPr>
          </w:p>
          <w:p w14:paraId="118D1AE5" w14:textId="77777777" w:rsidR="0093274E" w:rsidRPr="00DF5A75" w:rsidRDefault="0093274E" w:rsidP="0093274E">
            <w:pPr>
              <w:pStyle w:val="ListParagraph"/>
              <w:numPr>
                <w:ilvl w:val="0"/>
                <w:numId w:val="18"/>
              </w:numPr>
              <w:rPr>
                <w:rFonts w:asciiTheme="minorHAnsi" w:hAnsiTheme="minorHAnsi" w:cstheme="minorHAnsi"/>
                <w:sz w:val="22"/>
                <w:szCs w:val="22"/>
              </w:rPr>
            </w:pPr>
            <w:r w:rsidRPr="00DF5A75">
              <w:rPr>
                <w:rFonts w:asciiTheme="minorHAnsi" w:hAnsiTheme="minorHAnsi" w:cstheme="minorHAnsi"/>
                <w:sz w:val="22"/>
                <w:szCs w:val="22"/>
              </w:rPr>
              <w:t>Provide personal care and assistance in a safe, competent and organized manner.</w:t>
            </w:r>
          </w:p>
          <w:p w14:paraId="6D4D8BCB" w14:textId="77777777" w:rsidR="0093274E" w:rsidRPr="00DF5A75" w:rsidRDefault="0093274E" w:rsidP="0093274E">
            <w:pPr>
              <w:rPr>
                <w:rFonts w:asciiTheme="minorHAnsi" w:hAnsiTheme="minorHAnsi" w:cstheme="minorHAnsi"/>
                <w:sz w:val="22"/>
                <w:szCs w:val="22"/>
              </w:rPr>
            </w:pPr>
          </w:p>
          <w:p w14:paraId="52F8EB52" w14:textId="77DBD06C" w:rsidR="0093274E" w:rsidRPr="00DF5A75" w:rsidRDefault="0093274E" w:rsidP="0093274E">
            <w:pPr>
              <w:pStyle w:val="ListParagraph"/>
              <w:numPr>
                <w:ilvl w:val="0"/>
                <w:numId w:val="18"/>
              </w:numPr>
              <w:rPr>
                <w:rFonts w:asciiTheme="minorHAnsi" w:hAnsiTheme="minorHAnsi" w:cstheme="minorHAnsi"/>
                <w:sz w:val="22"/>
                <w:szCs w:val="22"/>
              </w:rPr>
            </w:pPr>
            <w:r w:rsidRPr="00DF5A75">
              <w:rPr>
                <w:rFonts w:asciiTheme="minorHAnsi" w:hAnsiTheme="minorHAnsi" w:cstheme="minorHAnsi"/>
                <w:sz w:val="22"/>
                <w:szCs w:val="22"/>
              </w:rPr>
              <w:t>Recognize and respond to own self-development, learning and health enhancement needs.</w:t>
            </w:r>
          </w:p>
          <w:p w14:paraId="69532398" w14:textId="77777777" w:rsidR="00AD6A8A" w:rsidRPr="00DF5A75" w:rsidRDefault="00AD6A8A" w:rsidP="00AD6A8A">
            <w:pPr>
              <w:pStyle w:val="ListParagraph"/>
              <w:rPr>
                <w:rFonts w:asciiTheme="minorHAnsi" w:hAnsiTheme="minorHAnsi" w:cstheme="minorHAnsi"/>
                <w:sz w:val="22"/>
                <w:szCs w:val="22"/>
              </w:rPr>
            </w:pPr>
          </w:p>
          <w:p w14:paraId="74887280" w14:textId="1613198A" w:rsidR="00AD6A8A" w:rsidRPr="00DF5A75" w:rsidRDefault="00AD6A8A" w:rsidP="0093274E">
            <w:pPr>
              <w:pStyle w:val="ListParagraph"/>
              <w:numPr>
                <w:ilvl w:val="0"/>
                <w:numId w:val="18"/>
              </w:numPr>
              <w:rPr>
                <w:rFonts w:asciiTheme="minorHAnsi" w:hAnsiTheme="minorHAnsi" w:cstheme="minorHAnsi"/>
                <w:sz w:val="22"/>
                <w:szCs w:val="22"/>
              </w:rPr>
            </w:pPr>
            <w:r w:rsidRPr="00DF5A75">
              <w:rPr>
                <w:rFonts w:asciiTheme="minorHAnsi" w:hAnsiTheme="minorHAnsi" w:cstheme="minorHAnsi"/>
                <w:sz w:val="22"/>
                <w:szCs w:val="22"/>
              </w:rPr>
              <w:t>Perform the care provider role in a reflective, responsible, accountable and professional manner</w:t>
            </w:r>
          </w:p>
          <w:p w14:paraId="32689D4E" w14:textId="77777777" w:rsidR="0050000C" w:rsidRPr="00DF5A75" w:rsidRDefault="0050000C" w:rsidP="0093274E">
            <w:pPr>
              <w:rPr>
                <w:rFonts w:asciiTheme="minorHAnsi" w:hAnsiTheme="minorHAnsi" w:cstheme="minorHAnsi"/>
                <w:i/>
                <w:iCs/>
                <w:sz w:val="22"/>
                <w:szCs w:val="22"/>
              </w:rPr>
            </w:pPr>
          </w:p>
        </w:tc>
      </w:tr>
      <w:tr w:rsidR="0050000C" w:rsidRPr="00DF5A75" w14:paraId="388A925E" w14:textId="77777777" w:rsidTr="00786173">
        <w:tc>
          <w:tcPr>
            <w:tcW w:w="3369" w:type="dxa"/>
          </w:tcPr>
          <w:p w14:paraId="67989A02" w14:textId="77777777" w:rsidR="00CD4E0E" w:rsidRPr="00DF5A75" w:rsidRDefault="00CD4E0E" w:rsidP="00A8298B">
            <w:pPr>
              <w:rPr>
                <w:rFonts w:asciiTheme="minorHAnsi" w:hAnsiTheme="minorHAnsi" w:cstheme="minorHAnsi"/>
                <w:b/>
                <w:sz w:val="22"/>
                <w:szCs w:val="22"/>
              </w:rPr>
            </w:pPr>
          </w:p>
          <w:p w14:paraId="075E3B5D" w14:textId="3E9A1101" w:rsidR="00AF662C" w:rsidRPr="00DF5A75" w:rsidRDefault="00B86DBC" w:rsidP="00A8298B">
            <w:pPr>
              <w:rPr>
                <w:rFonts w:asciiTheme="minorHAnsi" w:hAnsiTheme="minorHAnsi" w:cstheme="minorHAnsi"/>
                <w:b/>
                <w:sz w:val="22"/>
                <w:szCs w:val="22"/>
              </w:rPr>
            </w:pPr>
            <w:r w:rsidRPr="00DF5A75">
              <w:rPr>
                <w:rFonts w:asciiTheme="minorHAnsi" w:hAnsiTheme="minorHAnsi" w:cstheme="minorHAnsi"/>
                <w:b/>
                <w:sz w:val="22"/>
                <w:szCs w:val="22"/>
              </w:rPr>
              <w:t>Career Occupation</w:t>
            </w:r>
          </w:p>
          <w:p w14:paraId="45181901" w14:textId="77777777" w:rsidR="0050000C" w:rsidRPr="00DF5A75" w:rsidRDefault="008E52A8" w:rsidP="00AF662C">
            <w:pPr>
              <w:rPr>
                <w:rFonts w:asciiTheme="minorHAnsi" w:hAnsiTheme="minorHAnsi" w:cstheme="minorHAnsi"/>
                <w:b/>
                <w:sz w:val="22"/>
                <w:szCs w:val="22"/>
              </w:rPr>
            </w:pPr>
            <w:r w:rsidRPr="00DF5A75">
              <w:rPr>
                <w:rFonts w:asciiTheme="minorHAnsi" w:hAnsiTheme="minorHAnsi" w:cstheme="minorHAnsi"/>
                <w:b/>
                <w:sz w:val="22"/>
                <w:szCs w:val="22"/>
              </w:rPr>
              <w:t>(if applicable)</w:t>
            </w:r>
          </w:p>
        </w:tc>
        <w:tc>
          <w:tcPr>
            <w:tcW w:w="6095" w:type="dxa"/>
          </w:tcPr>
          <w:p w14:paraId="60D113FA" w14:textId="77777777" w:rsidR="00CD4E0E" w:rsidRPr="00DF5A75" w:rsidRDefault="00CD4E0E" w:rsidP="009662A2">
            <w:pPr>
              <w:rPr>
                <w:rFonts w:asciiTheme="minorHAnsi" w:hAnsiTheme="minorHAnsi" w:cstheme="minorHAnsi"/>
                <w:sz w:val="22"/>
                <w:szCs w:val="22"/>
                <w:lang w:eastAsia="en-CA"/>
              </w:rPr>
            </w:pPr>
          </w:p>
          <w:p w14:paraId="48841A5F" w14:textId="54CB525C" w:rsidR="00D77AE2" w:rsidRPr="00DF5A75" w:rsidRDefault="00D77AE2" w:rsidP="009662A2">
            <w:pPr>
              <w:rPr>
                <w:rFonts w:asciiTheme="minorHAnsi" w:hAnsiTheme="minorHAnsi" w:cstheme="minorHAnsi"/>
                <w:sz w:val="22"/>
                <w:szCs w:val="22"/>
                <w:lang w:eastAsia="en-CA"/>
              </w:rPr>
            </w:pPr>
            <w:r w:rsidRPr="00DF5A75">
              <w:rPr>
                <w:rFonts w:asciiTheme="minorHAnsi" w:hAnsiTheme="minorHAnsi" w:cstheme="minorHAnsi"/>
                <w:sz w:val="22"/>
                <w:szCs w:val="22"/>
                <w:lang w:eastAsia="en-CA"/>
              </w:rPr>
              <w:t>Upon completion of the program, graduates are qualified to work in any of the following health care areas:</w:t>
            </w:r>
          </w:p>
          <w:p w14:paraId="0EF494A4" w14:textId="5D99A3EF" w:rsidR="00D77AE2" w:rsidRPr="00DF5A75" w:rsidRDefault="00330A6C" w:rsidP="009662A2">
            <w:pPr>
              <w:pStyle w:val="ListParagraph"/>
              <w:numPr>
                <w:ilvl w:val="0"/>
                <w:numId w:val="16"/>
              </w:numPr>
              <w:rPr>
                <w:rFonts w:asciiTheme="minorHAnsi" w:hAnsiTheme="minorHAnsi" w:cstheme="minorHAnsi"/>
                <w:sz w:val="22"/>
                <w:szCs w:val="22"/>
                <w:lang w:eastAsia="en-CA"/>
              </w:rPr>
            </w:pPr>
            <w:r>
              <w:rPr>
                <w:rFonts w:asciiTheme="minorHAnsi" w:hAnsiTheme="minorHAnsi" w:cstheme="minorHAnsi"/>
                <w:sz w:val="22"/>
                <w:szCs w:val="22"/>
                <w:lang w:eastAsia="en-CA"/>
              </w:rPr>
              <w:t>Multi-Level/</w:t>
            </w:r>
            <w:r w:rsidR="00D77AE2" w:rsidRPr="00DF5A75">
              <w:rPr>
                <w:rFonts w:asciiTheme="minorHAnsi" w:hAnsiTheme="minorHAnsi" w:cstheme="minorHAnsi"/>
                <w:sz w:val="22"/>
                <w:szCs w:val="22"/>
                <w:lang w:eastAsia="en-CA"/>
              </w:rPr>
              <w:t>Complex Care</w:t>
            </w:r>
          </w:p>
          <w:p w14:paraId="57F72128" w14:textId="77777777" w:rsidR="00D77AE2" w:rsidRPr="00DF5A75" w:rsidRDefault="00D77AE2" w:rsidP="009662A2">
            <w:pPr>
              <w:pStyle w:val="ListParagraph"/>
              <w:numPr>
                <w:ilvl w:val="0"/>
                <w:numId w:val="16"/>
              </w:numPr>
              <w:rPr>
                <w:rFonts w:asciiTheme="minorHAnsi" w:hAnsiTheme="minorHAnsi" w:cstheme="minorHAnsi"/>
                <w:sz w:val="22"/>
                <w:szCs w:val="22"/>
                <w:lang w:eastAsia="en-CA"/>
              </w:rPr>
            </w:pPr>
            <w:r w:rsidRPr="00DF5A75">
              <w:rPr>
                <w:rFonts w:asciiTheme="minorHAnsi" w:hAnsiTheme="minorHAnsi" w:cstheme="minorHAnsi"/>
                <w:sz w:val="22"/>
                <w:szCs w:val="22"/>
                <w:lang w:eastAsia="en-CA"/>
              </w:rPr>
              <w:t>Acute Care</w:t>
            </w:r>
          </w:p>
          <w:p w14:paraId="3EBFE39B" w14:textId="77777777" w:rsidR="00D77AE2" w:rsidRPr="00DF5A75" w:rsidRDefault="00D77AE2" w:rsidP="009662A2">
            <w:pPr>
              <w:pStyle w:val="ListParagraph"/>
              <w:numPr>
                <w:ilvl w:val="0"/>
                <w:numId w:val="16"/>
              </w:numPr>
              <w:rPr>
                <w:rFonts w:asciiTheme="minorHAnsi" w:hAnsiTheme="minorHAnsi" w:cstheme="minorHAnsi"/>
                <w:sz w:val="22"/>
                <w:szCs w:val="22"/>
                <w:lang w:eastAsia="en-CA"/>
              </w:rPr>
            </w:pPr>
            <w:r w:rsidRPr="00DF5A75">
              <w:rPr>
                <w:rFonts w:asciiTheme="minorHAnsi" w:hAnsiTheme="minorHAnsi" w:cstheme="minorHAnsi"/>
                <w:sz w:val="22"/>
                <w:szCs w:val="22"/>
                <w:lang w:eastAsia="en-CA"/>
              </w:rPr>
              <w:t>Home Support</w:t>
            </w:r>
          </w:p>
          <w:p w14:paraId="628B969C" w14:textId="6EC167E7" w:rsidR="00D77AE2" w:rsidRPr="00DF5A75" w:rsidRDefault="00D77AE2" w:rsidP="009662A2">
            <w:pPr>
              <w:pStyle w:val="ListParagraph"/>
              <w:numPr>
                <w:ilvl w:val="0"/>
                <w:numId w:val="16"/>
              </w:numPr>
              <w:rPr>
                <w:rFonts w:asciiTheme="minorHAnsi" w:hAnsiTheme="minorHAnsi" w:cstheme="minorHAnsi"/>
                <w:sz w:val="22"/>
                <w:szCs w:val="22"/>
                <w:lang w:eastAsia="en-CA"/>
              </w:rPr>
            </w:pPr>
            <w:r w:rsidRPr="00DF5A75">
              <w:rPr>
                <w:rFonts w:asciiTheme="minorHAnsi" w:hAnsiTheme="minorHAnsi" w:cstheme="minorHAnsi"/>
                <w:sz w:val="22"/>
                <w:szCs w:val="22"/>
                <w:lang w:eastAsia="en-CA"/>
              </w:rPr>
              <w:t>Assisted Living</w:t>
            </w:r>
          </w:p>
          <w:p w14:paraId="0CBC07ED" w14:textId="15ABC5C4" w:rsidR="005F56BC" w:rsidRPr="00DF5A75" w:rsidRDefault="005F56BC" w:rsidP="009662A2">
            <w:pPr>
              <w:pStyle w:val="ListParagraph"/>
              <w:numPr>
                <w:ilvl w:val="0"/>
                <w:numId w:val="16"/>
              </w:numPr>
              <w:rPr>
                <w:rFonts w:asciiTheme="minorHAnsi" w:hAnsiTheme="minorHAnsi" w:cstheme="minorHAnsi"/>
                <w:sz w:val="22"/>
                <w:szCs w:val="22"/>
                <w:lang w:eastAsia="en-CA"/>
              </w:rPr>
            </w:pPr>
            <w:r w:rsidRPr="00DF5A75">
              <w:rPr>
                <w:rFonts w:asciiTheme="minorHAnsi" w:hAnsiTheme="minorHAnsi" w:cstheme="minorHAnsi"/>
                <w:sz w:val="22"/>
                <w:szCs w:val="22"/>
                <w:lang w:eastAsia="en-CA"/>
              </w:rPr>
              <w:t>Group Homes</w:t>
            </w:r>
          </w:p>
          <w:p w14:paraId="201DCEB1" w14:textId="77777777" w:rsidR="00D77AE2" w:rsidRPr="00DF5A75" w:rsidRDefault="00D77AE2" w:rsidP="009662A2">
            <w:pPr>
              <w:pStyle w:val="ListParagraph"/>
              <w:numPr>
                <w:ilvl w:val="0"/>
                <w:numId w:val="16"/>
              </w:numPr>
              <w:rPr>
                <w:rFonts w:asciiTheme="minorHAnsi" w:hAnsiTheme="minorHAnsi" w:cstheme="minorHAnsi"/>
                <w:sz w:val="22"/>
                <w:szCs w:val="22"/>
                <w:lang w:eastAsia="en-CA"/>
              </w:rPr>
            </w:pPr>
            <w:r w:rsidRPr="00DF5A75">
              <w:rPr>
                <w:rFonts w:asciiTheme="minorHAnsi" w:hAnsiTheme="minorHAnsi" w:cstheme="minorHAnsi"/>
                <w:sz w:val="22"/>
                <w:szCs w:val="22"/>
                <w:lang w:eastAsia="en-CA"/>
              </w:rPr>
              <w:t>Adult Day Care</w:t>
            </w:r>
          </w:p>
          <w:p w14:paraId="328F24FB" w14:textId="77777777" w:rsidR="00094261" w:rsidRPr="00DF5A75" w:rsidRDefault="00094261" w:rsidP="009662A2">
            <w:pPr>
              <w:rPr>
                <w:rFonts w:asciiTheme="minorHAnsi" w:hAnsiTheme="minorHAnsi" w:cstheme="minorHAnsi"/>
                <w:i/>
                <w:sz w:val="22"/>
                <w:szCs w:val="22"/>
              </w:rPr>
            </w:pPr>
          </w:p>
        </w:tc>
      </w:tr>
      <w:tr w:rsidR="00786173" w:rsidRPr="00DF5A75" w14:paraId="4EA75696" w14:textId="77777777" w:rsidTr="00786173">
        <w:tc>
          <w:tcPr>
            <w:tcW w:w="3369" w:type="dxa"/>
          </w:tcPr>
          <w:p w14:paraId="371DEA2E" w14:textId="695AD6AA" w:rsidR="00786173" w:rsidRPr="00DF5A75" w:rsidRDefault="00786173" w:rsidP="00A8298B">
            <w:pPr>
              <w:rPr>
                <w:rFonts w:asciiTheme="minorHAnsi" w:hAnsiTheme="minorHAnsi" w:cstheme="minorHAnsi"/>
                <w:b/>
                <w:sz w:val="22"/>
                <w:szCs w:val="22"/>
              </w:rPr>
            </w:pPr>
            <w:r w:rsidRPr="00DF5A75">
              <w:rPr>
                <w:rFonts w:asciiTheme="minorHAnsi" w:hAnsiTheme="minorHAnsi" w:cstheme="minorHAnsi"/>
                <w:b/>
                <w:sz w:val="22"/>
                <w:szCs w:val="22"/>
              </w:rPr>
              <w:lastRenderedPageBreak/>
              <w:t>Campus</w:t>
            </w:r>
            <w:r w:rsidR="006275DB" w:rsidRPr="00DF5A75">
              <w:rPr>
                <w:rFonts w:asciiTheme="minorHAnsi" w:hAnsiTheme="minorHAnsi" w:cstheme="minorHAnsi"/>
                <w:b/>
                <w:sz w:val="22"/>
                <w:szCs w:val="22"/>
              </w:rPr>
              <w:t xml:space="preserve"> Location </w:t>
            </w:r>
          </w:p>
        </w:tc>
        <w:tc>
          <w:tcPr>
            <w:tcW w:w="6095" w:type="dxa"/>
          </w:tcPr>
          <w:p w14:paraId="11ADABDF" w14:textId="79C1BEEC" w:rsidR="00786173" w:rsidRPr="00DF5A75" w:rsidRDefault="00234914" w:rsidP="00AF1544">
            <w:pPr>
              <w:shd w:val="clear" w:color="auto" w:fill="FFFFFF"/>
              <w:spacing w:after="180"/>
              <w:textAlignment w:val="baseline"/>
              <w:rPr>
                <w:rFonts w:asciiTheme="minorHAnsi" w:hAnsiTheme="minorHAnsi" w:cstheme="minorHAnsi"/>
                <w:color w:val="000000" w:themeColor="text1"/>
                <w:sz w:val="22"/>
                <w:szCs w:val="22"/>
                <w:lang w:eastAsia="en-CA"/>
              </w:rPr>
            </w:pPr>
            <w:r w:rsidRPr="00DF5A75">
              <w:rPr>
                <w:rFonts w:asciiTheme="minorHAnsi" w:hAnsiTheme="minorHAnsi" w:cstheme="minorHAnsi"/>
                <w:color w:val="000000" w:themeColor="text1"/>
                <w:sz w:val="22"/>
                <w:szCs w:val="22"/>
                <w:lang w:eastAsia="en-CA"/>
              </w:rPr>
              <w:t>Surrey</w:t>
            </w:r>
          </w:p>
        </w:tc>
      </w:tr>
      <w:tr w:rsidR="00330A6C" w:rsidRPr="00DF5A75" w14:paraId="3C8E364C" w14:textId="77777777" w:rsidTr="00786173">
        <w:tc>
          <w:tcPr>
            <w:tcW w:w="3369" w:type="dxa"/>
          </w:tcPr>
          <w:p w14:paraId="5C6CD795" w14:textId="77777777" w:rsidR="00330A6C" w:rsidRDefault="00330A6C" w:rsidP="00330A6C">
            <w:pPr>
              <w:rPr>
                <w:rFonts w:asciiTheme="minorHAnsi" w:hAnsiTheme="minorHAnsi" w:cstheme="minorHAnsi"/>
                <w:b/>
                <w:sz w:val="22"/>
                <w:szCs w:val="22"/>
              </w:rPr>
            </w:pPr>
          </w:p>
          <w:p w14:paraId="09A28C8C" w14:textId="77777777" w:rsidR="00330A6C" w:rsidRDefault="00330A6C" w:rsidP="00330A6C">
            <w:pPr>
              <w:rPr>
                <w:rFonts w:asciiTheme="minorHAnsi" w:hAnsiTheme="minorHAnsi" w:cstheme="minorHAnsi"/>
                <w:b/>
                <w:sz w:val="22"/>
                <w:szCs w:val="22"/>
              </w:rPr>
            </w:pPr>
          </w:p>
          <w:p w14:paraId="64586E5F" w14:textId="77777777" w:rsidR="00330A6C" w:rsidRDefault="00330A6C" w:rsidP="00330A6C">
            <w:pPr>
              <w:rPr>
                <w:rFonts w:asciiTheme="minorHAnsi" w:hAnsiTheme="minorHAnsi" w:cstheme="minorHAnsi"/>
                <w:b/>
                <w:sz w:val="22"/>
                <w:szCs w:val="22"/>
              </w:rPr>
            </w:pPr>
            <w:r w:rsidRPr="00DF5A75">
              <w:rPr>
                <w:rFonts w:asciiTheme="minorHAnsi" w:hAnsiTheme="minorHAnsi" w:cstheme="minorHAnsi"/>
                <w:b/>
                <w:sz w:val="22"/>
                <w:szCs w:val="22"/>
              </w:rPr>
              <w:t>Admission Requirements</w:t>
            </w:r>
          </w:p>
          <w:p w14:paraId="22601640" w14:textId="77777777" w:rsidR="00330A6C" w:rsidRDefault="00330A6C" w:rsidP="00330A6C">
            <w:pPr>
              <w:rPr>
                <w:rFonts w:asciiTheme="minorHAnsi" w:hAnsiTheme="minorHAnsi" w:cstheme="minorHAnsi"/>
                <w:b/>
                <w:sz w:val="22"/>
                <w:szCs w:val="22"/>
              </w:rPr>
            </w:pPr>
          </w:p>
          <w:p w14:paraId="02D4F346" w14:textId="77777777" w:rsidR="00330A6C" w:rsidRDefault="00330A6C" w:rsidP="00330A6C">
            <w:pPr>
              <w:pStyle w:val="NormalWeb"/>
              <w:shd w:val="clear" w:color="auto" w:fill="FFFFFF"/>
              <w:rPr>
                <w:rFonts w:asciiTheme="minorHAnsi" w:hAnsiTheme="minorHAnsi" w:cstheme="minorHAnsi"/>
                <w:b/>
                <w:sz w:val="22"/>
                <w:szCs w:val="22"/>
              </w:rPr>
            </w:pPr>
          </w:p>
          <w:p w14:paraId="23570E87" w14:textId="77777777" w:rsidR="00330A6C" w:rsidRDefault="00330A6C" w:rsidP="00330A6C">
            <w:pPr>
              <w:pStyle w:val="NormalWeb"/>
              <w:shd w:val="clear" w:color="auto" w:fill="FFFFFF"/>
              <w:rPr>
                <w:rFonts w:asciiTheme="minorHAnsi" w:hAnsiTheme="minorHAnsi" w:cstheme="minorHAnsi"/>
                <w:b/>
                <w:sz w:val="22"/>
                <w:szCs w:val="22"/>
              </w:rPr>
            </w:pPr>
          </w:p>
          <w:p w14:paraId="52EF9366" w14:textId="77777777" w:rsidR="00330A6C" w:rsidRDefault="00330A6C" w:rsidP="00330A6C">
            <w:pPr>
              <w:pStyle w:val="NormalWeb"/>
              <w:shd w:val="clear" w:color="auto" w:fill="FFFFFF"/>
              <w:rPr>
                <w:rFonts w:asciiTheme="minorHAnsi" w:hAnsiTheme="minorHAnsi" w:cstheme="minorHAnsi"/>
                <w:b/>
                <w:sz w:val="22"/>
                <w:szCs w:val="22"/>
              </w:rPr>
            </w:pPr>
          </w:p>
          <w:p w14:paraId="4B9C2D4B" w14:textId="77777777" w:rsidR="00330A6C" w:rsidRDefault="00330A6C" w:rsidP="00330A6C">
            <w:pPr>
              <w:pStyle w:val="NormalWeb"/>
              <w:shd w:val="clear" w:color="auto" w:fill="FFFFFF"/>
              <w:rPr>
                <w:rFonts w:asciiTheme="minorHAnsi" w:hAnsiTheme="minorHAnsi" w:cstheme="minorHAnsi"/>
                <w:b/>
                <w:sz w:val="22"/>
                <w:szCs w:val="22"/>
              </w:rPr>
            </w:pPr>
          </w:p>
          <w:p w14:paraId="46F2AC8E" w14:textId="77777777" w:rsidR="00330A6C" w:rsidRDefault="00330A6C" w:rsidP="00330A6C">
            <w:pPr>
              <w:pStyle w:val="NormalWeb"/>
              <w:shd w:val="clear" w:color="auto" w:fill="FFFFFF"/>
              <w:rPr>
                <w:rFonts w:asciiTheme="minorHAnsi" w:hAnsiTheme="minorHAnsi" w:cstheme="minorHAnsi"/>
                <w:b/>
                <w:sz w:val="22"/>
                <w:szCs w:val="22"/>
              </w:rPr>
            </w:pPr>
          </w:p>
          <w:p w14:paraId="3BBCCFF0" w14:textId="77777777" w:rsidR="00330A6C" w:rsidRDefault="00330A6C" w:rsidP="00330A6C">
            <w:pPr>
              <w:pStyle w:val="NormalWeb"/>
              <w:shd w:val="clear" w:color="auto" w:fill="FFFFFF"/>
              <w:rPr>
                <w:rFonts w:asciiTheme="minorHAnsi" w:hAnsiTheme="minorHAnsi" w:cstheme="minorHAnsi"/>
                <w:b/>
                <w:sz w:val="22"/>
                <w:szCs w:val="22"/>
              </w:rPr>
            </w:pPr>
          </w:p>
          <w:p w14:paraId="78A4C96B" w14:textId="77777777" w:rsidR="00330A6C" w:rsidRDefault="00330A6C" w:rsidP="00330A6C">
            <w:pPr>
              <w:pStyle w:val="NormalWeb"/>
              <w:shd w:val="clear" w:color="auto" w:fill="FFFFFF"/>
              <w:rPr>
                <w:rFonts w:asciiTheme="minorHAnsi" w:hAnsiTheme="minorHAnsi" w:cstheme="minorHAnsi"/>
                <w:b/>
                <w:sz w:val="22"/>
                <w:szCs w:val="22"/>
              </w:rPr>
            </w:pPr>
          </w:p>
          <w:p w14:paraId="1AE7159A" w14:textId="77777777" w:rsidR="00330A6C" w:rsidRDefault="00330A6C" w:rsidP="00330A6C">
            <w:pPr>
              <w:pStyle w:val="NormalWeb"/>
              <w:shd w:val="clear" w:color="auto" w:fill="FFFFFF"/>
              <w:rPr>
                <w:rFonts w:asciiTheme="minorHAnsi" w:hAnsiTheme="minorHAnsi" w:cstheme="minorHAnsi"/>
                <w:b/>
                <w:sz w:val="22"/>
                <w:szCs w:val="22"/>
              </w:rPr>
            </w:pPr>
          </w:p>
          <w:p w14:paraId="2EE10304" w14:textId="77777777" w:rsidR="00330A6C" w:rsidRDefault="00330A6C" w:rsidP="00330A6C">
            <w:pPr>
              <w:pStyle w:val="NormalWeb"/>
              <w:shd w:val="clear" w:color="auto" w:fill="FFFFFF"/>
              <w:rPr>
                <w:rFonts w:asciiTheme="minorHAnsi" w:hAnsiTheme="minorHAnsi" w:cstheme="minorHAnsi"/>
                <w:b/>
                <w:sz w:val="22"/>
                <w:szCs w:val="22"/>
              </w:rPr>
            </w:pPr>
          </w:p>
          <w:p w14:paraId="1623711F" w14:textId="77777777" w:rsidR="00330A6C" w:rsidRDefault="00330A6C" w:rsidP="00330A6C">
            <w:pPr>
              <w:pStyle w:val="NormalWeb"/>
              <w:shd w:val="clear" w:color="auto" w:fill="FFFFFF"/>
              <w:rPr>
                <w:rFonts w:asciiTheme="minorHAnsi" w:hAnsiTheme="minorHAnsi" w:cstheme="minorHAnsi"/>
                <w:b/>
                <w:sz w:val="22"/>
                <w:szCs w:val="22"/>
              </w:rPr>
            </w:pPr>
          </w:p>
          <w:p w14:paraId="63028493" w14:textId="77777777" w:rsidR="00330A6C" w:rsidRDefault="00330A6C" w:rsidP="00330A6C">
            <w:pPr>
              <w:pStyle w:val="NormalWeb"/>
              <w:shd w:val="clear" w:color="auto" w:fill="FFFFFF"/>
              <w:rPr>
                <w:rFonts w:asciiTheme="minorHAnsi" w:hAnsiTheme="minorHAnsi" w:cstheme="minorHAnsi"/>
                <w:b/>
                <w:sz w:val="22"/>
                <w:szCs w:val="22"/>
              </w:rPr>
            </w:pPr>
          </w:p>
          <w:p w14:paraId="3B66FCBC" w14:textId="77777777" w:rsidR="00330A6C" w:rsidRDefault="00330A6C" w:rsidP="00330A6C">
            <w:pPr>
              <w:pStyle w:val="NormalWeb"/>
              <w:shd w:val="clear" w:color="auto" w:fill="FFFFFF"/>
              <w:rPr>
                <w:rFonts w:asciiTheme="minorHAnsi" w:hAnsiTheme="minorHAnsi" w:cstheme="minorHAnsi"/>
                <w:b/>
                <w:sz w:val="22"/>
                <w:szCs w:val="22"/>
              </w:rPr>
            </w:pPr>
          </w:p>
          <w:p w14:paraId="3FED5894" w14:textId="77777777" w:rsidR="00330A6C" w:rsidRDefault="00330A6C" w:rsidP="00330A6C">
            <w:pPr>
              <w:pStyle w:val="NormalWeb"/>
              <w:shd w:val="clear" w:color="auto" w:fill="FFFFFF"/>
              <w:rPr>
                <w:rFonts w:asciiTheme="minorHAnsi" w:hAnsiTheme="minorHAnsi" w:cstheme="minorHAnsi"/>
                <w:b/>
                <w:sz w:val="22"/>
                <w:szCs w:val="22"/>
              </w:rPr>
            </w:pPr>
          </w:p>
          <w:p w14:paraId="3A42D120" w14:textId="77777777" w:rsidR="00330A6C" w:rsidRDefault="00330A6C" w:rsidP="00330A6C">
            <w:pPr>
              <w:pStyle w:val="NormalWeb"/>
              <w:shd w:val="clear" w:color="auto" w:fill="FFFFFF"/>
              <w:rPr>
                <w:rFonts w:asciiTheme="minorHAnsi" w:hAnsiTheme="minorHAnsi" w:cstheme="minorHAnsi"/>
                <w:b/>
                <w:sz w:val="22"/>
                <w:szCs w:val="22"/>
              </w:rPr>
            </w:pPr>
          </w:p>
          <w:p w14:paraId="0D089C1A" w14:textId="77777777" w:rsidR="00330A6C" w:rsidRDefault="00330A6C" w:rsidP="00330A6C">
            <w:pPr>
              <w:pStyle w:val="NormalWeb"/>
              <w:shd w:val="clear" w:color="auto" w:fill="FFFFFF"/>
              <w:rPr>
                <w:rFonts w:asciiTheme="minorHAnsi" w:hAnsiTheme="minorHAnsi" w:cstheme="minorHAnsi"/>
                <w:b/>
                <w:sz w:val="22"/>
                <w:szCs w:val="22"/>
              </w:rPr>
            </w:pPr>
          </w:p>
          <w:p w14:paraId="60F26C33" w14:textId="77777777" w:rsidR="00330A6C" w:rsidRDefault="00330A6C" w:rsidP="00330A6C">
            <w:pPr>
              <w:pStyle w:val="NormalWeb"/>
              <w:shd w:val="clear" w:color="auto" w:fill="FFFFFF"/>
              <w:rPr>
                <w:rFonts w:asciiTheme="minorHAnsi" w:hAnsiTheme="minorHAnsi" w:cstheme="minorHAnsi"/>
                <w:b/>
                <w:sz w:val="22"/>
                <w:szCs w:val="22"/>
              </w:rPr>
            </w:pPr>
          </w:p>
          <w:p w14:paraId="2A02A66C" w14:textId="77777777" w:rsidR="00330A6C" w:rsidRDefault="00330A6C" w:rsidP="00330A6C">
            <w:pPr>
              <w:pStyle w:val="NormalWeb"/>
              <w:shd w:val="clear" w:color="auto" w:fill="FFFFFF"/>
              <w:rPr>
                <w:rFonts w:asciiTheme="minorHAnsi" w:hAnsiTheme="minorHAnsi" w:cstheme="minorHAnsi"/>
                <w:b/>
                <w:sz w:val="22"/>
                <w:szCs w:val="22"/>
              </w:rPr>
            </w:pPr>
          </w:p>
          <w:p w14:paraId="0DDC4DDB" w14:textId="77777777" w:rsidR="00330A6C" w:rsidRDefault="00330A6C" w:rsidP="00330A6C">
            <w:pPr>
              <w:pStyle w:val="NormalWeb"/>
              <w:shd w:val="clear" w:color="auto" w:fill="FFFFFF"/>
              <w:rPr>
                <w:rFonts w:asciiTheme="minorHAnsi" w:hAnsiTheme="minorHAnsi" w:cstheme="minorHAnsi"/>
                <w:b/>
                <w:sz w:val="22"/>
                <w:szCs w:val="22"/>
              </w:rPr>
            </w:pPr>
          </w:p>
          <w:p w14:paraId="355DB9FF" w14:textId="77777777" w:rsidR="00330A6C" w:rsidRDefault="00330A6C" w:rsidP="00330A6C">
            <w:pPr>
              <w:pStyle w:val="NormalWeb"/>
              <w:shd w:val="clear" w:color="auto" w:fill="FFFFFF"/>
              <w:rPr>
                <w:rFonts w:asciiTheme="minorHAnsi" w:hAnsiTheme="minorHAnsi" w:cstheme="minorHAnsi"/>
                <w:b/>
                <w:sz w:val="22"/>
                <w:szCs w:val="22"/>
              </w:rPr>
            </w:pPr>
          </w:p>
          <w:p w14:paraId="2D62CB95" w14:textId="77777777" w:rsidR="00330A6C" w:rsidRDefault="00330A6C" w:rsidP="00330A6C">
            <w:pPr>
              <w:pStyle w:val="NormalWeb"/>
              <w:shd w:val="clear" w:color="auto" w:fill="FFFFFF"/>
              <w:rPr>
                <w:rFonts w:asciiTheme="minorHAnsi" w:hAnsiTheme="minorHAnsi" w:cstheme="minorHAnsi"/>
                <w:b/>
                <w:sz w:val="22"/>
                <w:szCs w:val="22"/>
              </w:rPr>
            </w:pPr>
          </w:p>
          <w:p w14:paraId="376DF3E3" w14:textId="77777777" w:rsidR="00330A6C" w:rsidRDefault="00330A6C" w:rsidP="00330A6C">
            <w:pPr>
              <w:pStyle w:val="NormalWeb"/>
              <w:shd w:val="clear" w:color="auto" w:fill="FFFFFF"/>
              <w:rPr>
                <w:rFonts w:asciiTheme="minorHAnsi" w:hAnsiTheme="minorHAnsi" w:cstheme="minorHAnsi"/>
                <w:b/>
                <w:sz w:val="22"/>
                <w:szCs w:val="22"/>
              </w:rPr>
            </w:pPr>
          </w:p>
          <w:p w14:paraId="6D750286" w14:textId="77777777" w:rsidR="00330A6C" w:rsidRDefault="00330A6C" w:rsidP="00330A6C">
            <w:pPr>
              <w:pStyle w:val="NormalWeb"/>
              <w:shd w:val="clear" w:color="auto" w:fill="FFFFFF"/>
              <w:rPr>
                <w:rFonts w:asciiTheme="minorHAnsi" w:hAnsiTheme="minorHAnsi" w:cstheme="minorHAnsi"/>
                <w:b/>
                <w:sz w:val="22"/>
                <w:szCs w:val="22"/>
              </w:rPr>
            </w:pPr>
          </w:p>
          <w:p w14:paraId="2FD14DDE" w14:textId="77777777" w:rsidR="00330A6C" w:rsidRDefault="00330A6C" w:rsidP="00330A6C">
            <w:pPr>
              <w:pStyle w:val="NormalWeb"/>
              <w:shd w:val="clear" w:color="auto" w:fill="FFFFFF"/>
              <w:rPr>
                <w:rFonts w:asciiTheme="minorHAnsi" w:hAnsiTheme="minorHAnsi" w:cstheme="minorHAnsi"/>
                <w:b/>
                <w:sz w:val="22"/>
                <w:szCs w:val="22"/>
              </w:rPr>
            </w:pPr>
          </w:p>
          <w:p w14:paraId="5688D355" w14:textId="77777777" w:rsidR="00330A6C" w:rsidRDefault="00330A6C" w:rsidP="00330A6C">
            <w:pPr>
              <w:pStyle w:val="NormalWeb"/>
              <w:shd w:val="clear" w:color="auto" w:fill="FFFFFF"/>
              <w:rPr>
                <w:rFonts w:asciiTheme="minorHAnsi" w:hAnsiTheme="minorHAnsi" w:cstheme="minorHAnsi"/>
                <w:b/>
                <w:sz w:val="22"/>
                <w:szCs w:val="22"/>
              </w:rPr>
            </w:pPr>
          </w:p>
          <w:p w14:paraId="23D81767" w14:textId="77777777" w:rsidR="00330A6C" w:rsidRDefault="00330A6C" w:rsidP="00330A6C">
            <w:pPr>
              <w:pStyle w:val="NormalWeb"/>
              <w:shd w:val="clear" w:color="auto" w:fill="FFFFFF"/>
              <w:rPr>
                <w:rFonts w:asciiTheme="minorHAnsi" w:hAnsiTheme="minorHAnsi" w:cstheme="minorHAnsi"/>
                <w:b/>
                <w:sz w:val="22"/>
                <w:szCs w:val="22"/>
              </w:rPr>
            </w:pPr>
          </w:p>
          <w:p w14:paraId="7BA7C2DD" w14:textId="77777777" w:rsidR="00330A6C" w:rsidRDefault="00330A6C" w:rsidP="00330A6C">
            <w:pPr>
              <w:pStyle w:val="NormalWeb"/>
              <w:shd w:val="clear" w:color="auto" w:fill="FFFFFF"/>
              <w:rPr>
                <w:rFonts w:asciiTheme="minorHAnsi" w:hAnsiTheme="minorHAnsi" w:cstheme="minorHAnsi"/>
                <w:b/>
                <w:sz w:val="22"/>
                <w:szCs w:val="22"/>
              </w:rPr>
            </w:pPr>
          </w:p>
          <w:p w14:paraId="01E6E981" w14:textId="77777777" w:rsidR="00330A6C" w:rsidRDefault="00330A6C" w:rsidP="00330A6C">
            <w:pPr>
              <w:pStyle w:val="NormalWeb"/>
              <w:shd w:val="clear" w:color="auto" w:fill="FFFFFF"/>
              <w:rPr>
                <w:rFonts w:asciiTheme="minorHAnsi" w:hAnsiTheme="minorHAnsi" w:cstheme="minorHAnsi"/>
                <w:b/>
                <w:sz w:val="22"/>
                <w:szCs w:val="22"/>
              </w:rPr>
            </w:pPr>
          </w:p>
          <w:p w14:paraId="05A93B02" w14:textId="77777777" w:rsidR="00330A6C" w:rsidRDefault="00330A6C" w:rsidP="00330A6C">
            <w:pPr>
              <w:pStyle w:val="NormalWeb"/>
              <w:shd w:val="clear" w:color="auto" w:fill="FFFFFF"/>
              <w:rPr>
                <w:rFonts w:asciiTheme="minorHAnsi" w:hAnsiTheme="minorHAnsi" w:cstheme="minorHAnsi"/>
                <w:b/>
                <w:sz w:val="22"/>
                <w:szCs w:val="22"/>
              </w:rPr>
            </w:pPr>
          </w:p>
          <w:p w14:paraId="453BC40D" w14:textId="77777777" w:rsidR="00330A6C" w:rsidRDefault="00330A6C" w:rsidP="00330A6C">
            <w:pPr>
              <w:pStyle w:val="NormalWeb"/>
              <w:shd w:val="clear" w:color="auto" w:fill="FFFFFF"/>
              <w:rPr>
                <w:rFonts w:asciiTheme="minorHAnsi" w:hAnsiTheme="minorHAnsi" w:cstheme="minorHAnsi"/>
                <w:b/>
                <w:sz w:val="22"/>
                <w:szCs w:val="22"/>
              </w:rPr>
            </w:pPr>
          </w:p>
          <w:p w14:paraId="5BE0E9A9" w14:textId="77777777" w:rsidR="00330A6C" w:rsidRDefault="00330A6C" w:rsidP="00330A6C">
            <w:pPr>
              <w:pStyle w:val="NormalWeb"/>
              <w:shd w:val="clear" w:color="auto" w:fill="FFFFFF"/>
              <w:rPr>
                <w:rFonts w:asciiTheme="minorHAnsi" w:hAnsiTheme="minorHAnsi" w:cstheme="minorHAnsi"/>
                <w:b/>
                <w:sz w:val="22"/>
                <w:szCs w:val="22"/>
              </w:rPr>
            </w:pPr>
          </w:p>
          <w:p w14:paraId="2BE75AD2" w14:textId="77777777" w:rsidR="00330A6C" w:rsidRDefault="00330A6C" w:rsidP="00330A6C">
            <w:pPr>
              <w:pStyle w:val="NormalWeb"/>
              <w:shd w:val="clear" w:color="auto" w:fill="FFFFFF"/>
              <w:rPr>
                <w:rFonts w:asciiTheme="minorHAnsi" w:hAnsiTheme="minorHAnsi" w:cstheme="minorHAnsi"/>
                <w:b/>
                <w:sz w:val="22"/>
                <w:szCs w:val="22"/>
              </w:rPr>
            </w:pPr>
          </w:p>
          <w:p w14:paraId="77BA76D3" w14:textId="77777777" w:rsidR="00330A6C" w:rsidRDefault="00330A6C" w:rsidP="00330A6C">
            <w:pPr>
              <w:pStyle w:val="NormalWeb"/>
              <w:shd w:val="clear" w:color="auto" w:fill="FFFFFF"/>
              <w:rPr>
                <w:rFonts w:asciiTheme="minorHAnsi" w:hAnsiTheme="minorHAnsi" w:cstheme="minorHAnsi"/>
                <w:b/>
                <w:sz w:val="22"/>
                <w:szCs w:val="22"/>
              </w:rPr>
            </w:pPr>
          </w:p>
          <w:p w14:paraId="4DA69761" w14:textId="77777777" w:rsidR="00330A6C" w:rsidRDefault="00330A6C" w:rsidP="00330A6C">
            <w:pPr>
              <w:pStyle w:val="NormalWeb"/>
              <w:shd w:val="clear" w:color="auto" w:fill="FFFFFF"/>
              <w:rPr>
                <w:rFonts w:asciiTheme="minorHAnsi" w:hAnsiTheme="minorHAnsi" w:cstheme="minorHAnsi"/>
                <w:b/>
                <w:sz w:val="22"/>
                <w:szCs w:val="22"/>
              </w:rPr>
            </w:pPr>
          </w:p>
          <w:p w14:paraId="2195071B" w14:textId="77777777" w:rsidR="00330A6C" w:rsidRDefault="00330A6C" w:rsidP="00330A6C">
            <w:pPr>
              <w:pStyle w:val="NormalWeb"/>
              <w:shd w:val="clear" w:color="auto" w:fill="FFFFFF"/>
              <w:rPr>
                <w:rFonts w:asciiTheme="minorHAnsi" w:hAnsiTheme="minorHAnsi" w:cstheme="minorHAnsi"/>
                <w:b/>
                <w:sz w:val="22"/>
                <w:szCs w:val="22"/>
              </w:rPr>
            </w:pPr>
          </w:p>
          <w:p w14:paraId="0C18E8A6" w14:textId="77777777" w:rsidR="00330A6C" w:rsidRDefault="00330A6C" w:rsidP="00330A6C">
            <w:pPr>
              <w:pStyle w:val="NormalWeb"/>
              <w:shd w:val="clear" w:color="auto" w:fill="FFFFFF"/>
              <w:rPr>
                <w:rFonts w:asciiTheme="minorHAnsi" w:hAnsiTheme="minorHAnsi" w:cstheme="minorHAnsi"/>
                <w:b/>
                <w:sz w:val="22"/>
                <w:szCs w:val="22"/>
              </w:rPr>
            </w:pPr>
          </w:p>
          <w:p w14:paraId="081B92F0" w14:textId="77777777" w:rsidR="00CC17EB" w:rsidRDefault="00330A6C" w:rsidP="00330A6C">
            <w:pPr>
              <w:pStyle w:val="NormalWeb"/>
              <w:shd w:val="clear" w:color="auto" w:fill="FFFFFF"/>
              <w:rPr>
                <w:rFonts w:asciiTheme="minorHAnsi" w:hAnsiTheme="minorHAnsi" w:cstheme="minorHAnsi"/>
                <w:b/>
                <w:sz w:val="22"/>
                <w:szCs w:val="22"/>
              </w:rPr>
            </w:pPr>
            <w:r>
              <w:rPr>
                <w:rFonts w:asciiTheme="minorHAnsi" w:hAnsiTheme="minorHAnsi" w:cstheme="minorHAnsi"/>
                <w:b/>
                <w:sz w:val="22"/>
                <w:szCs w:val="22"/>
              </w:rPr>
              <w:br/>
            </w:r>
            <w:r w:rsidR="00061888">
              <w:rPr>
                <w:rFonts w:asciiTheme="minorHAnsi" w:hAnsiTheme="minorHAnsi" w:cstheme="minorHAnsi"/>
                <w:b/>
                <w:sz w:val="22"/>
                <w:szCs w:val="22"/>
              </w:rPr>
              <w:br/>
            </w:r>
          </w:p>
          <w:p w14:paraId="5B426379" w14:textId="24E0AA53" w:rsidR="00330A6C" w:rsidRPr="00061888" w:rsidRDefault="00330A6C" w:rsidP="00330A6C">
            <w:pPr>
              <w:pStyle w:val="NormalWeb"/>
              <w:shd w:val="clear" w:color="auto" w:fill="FFFFFF"/>
              <w:rPr>
                <w:rFonts w:asciiTheme="minorHAnsi" w:hAnsiTheme="minorHAnsi" w:cstheme="minorHAnsi"/>
                <w:b/>
                <w:sz w:val="22"/>
                <w:szCs w:val="22"/>
              </w:rPr>
            </w:pPr>
            <w:r w:rsidRPr="00330A6C">
              <w:rPr>
                <w:rFonts w:asciiTheme="minorHAnsi" w:hAnsiTheme="minorHAnsi" w:cstheme="minorHAnsi"/>
                <w:b/>
                <w:sz w:val="22"/>
                <w:szCs w:val="22"/>
              </w:rPr>
              <w:t xml:space="preserve">Pre-Practice Education </w:t>
            </w:r>
          </w:p>
          <w:p w14:paraId="04B1AAC3" w14:textId="3BF68EE8" w:rsidR="00330A6C" w:rsidRPr="00DF5A75" w:rsidRDefault="00330A6C" w:rsidP="00330A6C">
            <w:pPr>
              <w:rPr>
                <w:rFonts w:asciiTheme="minorHAnsi" w:hAnsiTheme="minorHAnsi" w:cstheme="minorHAnsi"/>
                <w:b/>
                <w:sz w:val="22"/>
                <w:szCs w:val="22"/>
              </w:rPr>
            </w:pPr>
          </w:p>
        </w:tc>
        <w:tc>
          <w:tcPr>
            <w:tcW w:w="6095" w:type="dxa"/>
          </w:tcPr>
          <w:p w14:paraId="2245FFE1" w14:textId="77777777" w:rsidR="00CC17EB" w:rsidRPr="00DC265B" w:rsidRDefault="00CC17EB" w:rsidP="00CC17EB">
            <w:pPr>
              <w:rPr>
                <w:rFonts w:asciiTheme="minorHAnsi" w:hAnsiTheme="minorHAnsi" w:cstheme="minorHAnsi"/>
                <w:b/>
                <w:color w:val="3A3A3A"/>
                <w:sz w:val="22"/>
                <w:szCs w:val="22"/>
                <w:lang w:eastAsia="en-CA"/>
              </w:rPr>
            </w:pPr>
            <w:r w:rsidRPr="00DC265B">
              <w:rPr>
                <w:rFonts w:asciiTheme="minorHAnsi" w:hAnsiTheme="minorHAnsi" w:cstheme="minorHAnsi"/>
                <w:b/>
                <w:color w:val="3A3A3A"/>
                <w:sz w:val="22"/>
                <w:szCs w:val="22"/>
                <w:lang w:eastAsia="en-CA"/>
              </w:rPr>
              <w:lastRenderedPageBreak/>
              <w:t xml:space="preserve">Students must meet </w:t>
            </w:r>
            <w:proofErr w:type="gramStart"/>
            <w:r w:rsidRPr="00DC265B">
              <w:rPr>
                <w:rFonts w:asciiTheme="minorHAnsi" w:hAnsiTheme="minorHAnsi" w:cstheme="minorHAnsi"/>
                <w:b/>
                <w:color w:val="3A3A3A"/>
                <w:sz w:val="22"/>
                <w:szCs w:val="22"/>
                <w:lang w:eastAsia="en-CA"/>
              </w:rPr>
              <w:t>all of</w:t>
            </w:r>
            <w:proofErr w:type="gramEnd"/>
            <w:r w:rsidRPr="00DC265B">
              <w:rPr>
                <w:rFonts w:asciiTheme="minorHAnsi" w:hAnsiTheme="minorHAnsi" w:cstheme="minorHAnsi"/>
                <w:b/>
                <w:color w:val="3A3A3A"/>
                <w:sz w:val="22"/>
                <w:szCs w:val="22"/>
                <w:lang w:eastAsia="en-CA"/>
              </w:rPr>
              <w:t xml:space="preserve"> the</w:t>
            </w:r>
            <w:r>
              <w:rPr>
                <w:rFonts w:asciiTheme="minorHAnsi" w:hAnsiTheme="minorHAnsi" w:cstheme="minorHAnsi"/>
                <w:b/>
                <w:color w:val="3A3A3A"/>
                <w:sz w:val="22"/>
                <w:szCs w:val="22"/>
                <w:lang w:eastAsia="en-CA"/>
              </w:rPr>
              <w:t xml:space="preserve"> following</w:t>
            </w:r>
            <w:r w:rsidRPr="00DC265B">
              <w:rPr>
                <w:rFonts w:asciiTheme="minorHAnsi" w:hAnsiTheme="minorHAnsi" w:cstheme="minorHAnsi"/>
                <w:b/>
                <w:color w:val="3A3A3A"/>
                <w:sz w:val="22"/>
                <w:szCs w:val="22"/>
                <w:lang w:eastAsia="en-CA"/>
              </w:rPr>
              <w:t xml:space="preserve"> </w:t>
            </w:r>
            <w:r>
              <w:rPr>
                <w:rFonts w:asciiTheme="minorHAnsi" w:hAnsiTheme="minorHAnsi" w:cstheme="minorHAnsi"/>
                <w:b/>
                <w:color w:val="3A3A3A"/>
                <w:sz w:val="22"/>
                <w:szCs w:val="22"/>
                <w:lang w:eastAsia="en-CA"/>
              </w:rPr>
              <w:t xml:space="preserve">minimum HCA Program Entry Requirements for </w:t>
            </w:r>
            <w:r w:rsidRPr="00DC265B">
              <w:rPr>
                <w:rFonts w:asciiTheme="minorHAnsi" w:hAnsiTheme="minorHAnsi" w:cstheme="minorHAnsi"/>
                <w:b/>
                <w:color w:val="3A3A3A"/>
                <w:sz w:val="22"/>
                <w:szCs w:val="22"/>
                <w:lang w:eastAsia="en-CA"/>
              </w:rPr>
              <w:t>admission</w:t>
            </w:r>
            <w:r>
              <w:rPr>
                <w:rFonts w:asciiTheme="minorHAnsi" w:hAnsiTheme="minorHAnsi" w:cstheme="minorHAnsi"/>
                <w:b/>
                <w:color w:val="3A3A3A"/>
                <w:sz w:val="22"/>
                <w:szCs w:val="22"/>
                <w:lang w:eastAsia="en-CA"/>
              </w:rPr>
              <w:t>:</w:t>
            </w:r>
          </w:p>
          <w:p w14:paraId="72761CE6" w14:textId="77777777" w:rsidR="00CC17EB" w:rsidRPr="00597E24" w:rsidRDefault="00CC17EB" w:rsidP="00CC17EB">
            <w:pPr>
              <w:rPr>
                <w:rFonts w:asciiTheme="minorHAnsi" w:hAnsiTheme="minorHAnsi" w:cstheme="minorHAnsi"/>
                <w:bCs/>
                <w:sz w:val="22"/>
                <w:szCs w:val="22"/>
              </w:rPr>
            </w:pPr>
          </w:p>
          <w:p w14:paraId="383F8C4E" w14:textId="77777777" w:rsidR="00CC17EB" w:rsidRPr="00C41B4C" w:rsidRDefault="00CC17EB" w:rsidP="00CC17EB">
            <w:pPr>
              <w:pStyle w:val="ListParagraph"/>
              <w:numPr>
                <w:ilvl w:val="0"/>
                <w:numId w:val="28"/>
              </w:numPr>
              <w:rPr>
                <w:rFonts w:asciiTheme="minorHAnsi" w:hAnsiTheme="minorHAnsi" w:cstheme="minorHAnsi"/>
                <w:bCs/>
                <w:sz w:val="22"/>
                <w:szCs w:val="22"/>
              </w:rPr>
            </w:pPr>
            <w:r w:rsidRPr="00C41B4C">
              <w:rPr>
                <w:rFonts w:asciiTheme="minorHAnsi" w:hAnsiTheme="minorHAnsi" w:cstheme="minorHAnsi"/>
                <w:bCs/>
                <w:sz w:val="22"/>
                <w:szCs w:val="22"/>
              </w:rPr>
              <w:t>Proof of grade 10 completion (or equivalent), or mature student status</w:t>
            </w:r>
            <w:r>
              <w:rPr>
                <w:rFonts w:asciiTheme="minorHAnsi" w:hAnsiTheme="minorHAnsi" w:cstheme="minorHAnsi"/>
                <w:bCs/>
                <w:sz w:val="22"/>
                <w:szCs w:val="22"/>
              </w:rPr>
              <w:t>, and</w:t>
            </w:r>
          </w:p>
          <w:p w14:paraId="78F663C6" w14:textId="77777777" w:rsidR="00CC17EB" w:rsidRPr="00597E24" w:rsidRDefault="00CC17EB" w:rsidP="00CC17EB">
            <w:pPr>
              <w:rPr>
                <w:rFonts w:asciiTheme="minorHAnsi" w:hAnsiTheme="minorHAnsi" w:cstheme="minorHAnsi"/>
                <w:bCs/>
                <w:sz w:val="22"/>
                <w:szCs w:val="22"/>
              </w:rPr>
            </w:pPr>
          </w:p>
          <w:p w14:paraId="1F5EA229" w14:textId="77777777" w:rsidR="00CC17EB" w:rsidRPr="00C41B4C" w:rsidRDefault="00CC17EB" w:rsidP="00CC17EB">
            <w:pPr>
              <w:pStyle w:val="ListParagraph"/>
              <w:numPr>
                <w:ilvl w:val="0"/>
                <w:numId w:val="28"/>
              </w:numPr>
              <w:rPr>
                <w:rFonts w:asciiTheme="minorHAnsi" w:hAnsiTheme="minorHAnsi" w:cstheme="minorHAnsi"/>
                <w:bCs/>
                <w:sz w:val="22"/>
                <w:szCs w:val="22"/>
              </w:rPr>
            </w:pPr>
            <w:r w:rsidRPr="00C41B4C">
              <w:rPr>
                <w:rFonts w:asciiTheme="minorHAnsi" w:hAnsiTheme="minorHAnsi" w:cstheme="minorHAnsi"/>
                <w:bCs/>
                <w:sz w:val="22"/>
                <w:szCs w:val="22"/>
              </w:rPr>
              <w:t>Proof of meeting English Language Competency Requirements:</w:t>
            </w:r>
          </w:p>
          <w:p w14:paraId="0C7FC2DC" w14:textId="77777777" w:rsidR="00CC17EB" w:rsidRPr="00C41B4C" w:rsidRDefault="00CC17EB" w:rsidP="00CC17EB">
            <w:pPr>
              <w:pStyle w:val="ListParagraph"/>
              <w:rPr>
                <w:rFonts w:asciiTheme="minorHAnsi" w:hAnsiTheme="minorHAnsi" w:cstheme="minorHAnsi"/>
                <w:b/>
                <w:bCs/>
                <w:sz w:val="22"/>
                <w:szCs w:val="22"/>
              </w:rPr>
            </w:pPr>
          </w:p>
          <w:p w14:paraId="1C631BBC" w14:textId="77777777" w:rsidR="00CC17EB" w:rsidRPr="00707179" w:rsidRDefault="00CC17EB" w:rsidP="00CC17EB">
            <w:pPr>
              <w:pStyle w:val="ListParagraph"/>
              <w:numPr>
                <w:ilvl w:val="0"/>
                <w:numId w:val="29"/>
              </w:numPr>
              <w:rPr>
                <w:rStyle w:val="cf01"/>
                <w:rFonts w:asciiTheme="minorHAnsi" w:hAnsiTheme="minorHAnsi" w:cstheme="minorHAnsi"/>
                <w:b/>
                <w:bCs/>
                <w:sz w:val="22"/>
                <w:szCs w:val="22"/>
              </w:rPr>
            </w:pPr>
            <w:r w:rsidRPr="00707179">
              <w:rPr>
                <w:rStyle w:val="cf01"/>
                <w:rFonts w:asciiTheme="minorHAnsi" w:hAnsiTheme="minorHAnsi" w:cstheme="minorHAnsi"/>
                <w:b/>
                <w:bCs/>
                <w:sz w:val="22"/>
                <w:szCs w:val="22"/>
              </w:rPr>
              <w:t>For applicants with three years of full-time instruction in English*</w:t>
            </w:r>
            <w:r w:rsidRPr="00707179">
              <w:rPr>
                <w:rStyle w:val="cf01"/>
                <w:rFonts w:asciiTheme="minorHAnsi" w:hAnsiTheme="minorHAnsi" w:cstheme="minorHAnsi"/>
                <w:bCs/>
                <w:sz w:val="22"/>
                <w:szCs w:val="22"/>
              </w:rPr>
              <w:t>*</w:t>
            </w:r>
            <w:r w:rsidRPr="00707179">
              <w:rPr>
                <w:rStyle w:val="cf01"/>
                <w:rFonts w:asciiTheme="minorHAnsi" w:hAnsiTheme="minorHAnsi" w:cstheme="minorHAnsi"/>
                <w:b/>
                <w:bCs/>
                <w:sz w:val="22"/>
                <w:szCs w:val="22"/>
              </w:rPr>
              <w:t>, English 10 completion or equivalent</w:t>
            </w:r>
          </w:p>
          <w:p w14:paraId="212BBC69" w14:textId="77777777" w:rsidR="00CC17EB" w:rsidRPr="00707179" w:rsidRDefault="00CC17EB" w:rsidP="00CC17EB">
            <w:pPr>
              <w:pStyle w:val="ListParagraph"/>
              <w:ind w:left="1440"/>
              <w:rPr>
                <w:rFonts w:asciiTheme="minorHAnsi" w:hAnsiTheme="minorHAnsi" w:cstheme="minorHAnsi"/>
                <w:bCs/>
                <w:i/>
                <w:iCs/>
                <w:sz w:val="22"/>
                <w:szCs w:val="22"/>
              </w:rPr>
            </w:pPr>
            <w:r w:rsidRPr="00707179">
              <w:rPr>
                <w:rFonts w:asciiTheme="minorHAnsi" w:hAnsiTheme="minorHAnsi" w:cstheme="minorHAnsi"/>
                <w:bCs/>
                <w:i/>
                <w:iCs/>
                <w:sz w:val="22"/>
                <w:szCs w:val="22"/>
              </w:rPr>
              <w:t>*</w:t>
            </w:r>
            <w:r w:rsidRPr="00707179">
              <w:rPr>
                <w:rFonts w:asciiTheme="minorHAnsi" w:hAnsiTheme="minorHAnsi" w:cstheme="minorHAnsi"/>
                <w:i/>
                <w:iCs/>
                <w:sz w:val="22"/>
                <w:szCs w:val="22"/>
              </w:rPr>
              <w:t xml:space="preserve">*Defined as three (3) years of full-time secondary and/or post-secondary education at a recognized institution on the list of Approved </w:t>
            </w:r>
            <w:proofErr w:type="gramStart"/>
            <w:r w:rsidRPr="00707179">
              <w:rPr>
                <w:rFonts w:asciiTheme="minorHAnsi" w:hAnsiTheme="minorHAnsi" w:cstheme="minorHAnsi"/>
                <w:i/>
                <w:iCs/>
                <w:sz w:val="22"/>
                <w:szCs w:val="22"/>
              </w:rPr>
              <w:t>English Speaking</w:t>
            </w:r>
            <w:proofErr w:type="gramEnd"/>
            <w:r w:rsidRPr="00707179">
              <w:rPr>
                <w:rFonts w:asciiTheme="minorHAnsi" w:hAnsiTheme="minorHAnsi" w:cstheme="minorHAnsi"/>
                <w:i/>
                <w:iCs/>
                <w:sz w:val="22"/>
                <w:szCs w:val="22"/>
              </w:rPr>
              <w:t xml:space="preserve"> Countries. Secondary education will be considered starting from grade 8. English as a Second Language (ESL) courses will not be </w:t>
            </w:r>
            <w:proofErr w:type="gramStart"/>
            <w:r w:rsidRPr="00707179">
              <w:rPr>
                <w:rFonts w:asciiTheme="minorHAnsi" w:hAnsiTheme="minorHAnsi" w:cstheme="minorHAnsi"/>
                <w:i/>
                <w:iCs/>
                <w:sz w:val="22"/>
                <w:szCs w:val="22"/>
              </w:rPr>
              <w:t>considered.*</w:t>
            </w:r>
            <w:proofErr w:type="gramEnd"/>
            <w:r w:rsidRPr="00707179">
              <w:rPr>
                <w:rFonts w:asciiTheme="minorHAnsi" w:hAnsiTheme="minorHAnsi" w:cstheme="minorHAnsi"/>
                <w:i/>
                <w:iCs/>
                <w:sz w:val="22"/>
                <w:szCs w:val="22"/>
              </w:rPr>
              <w:t>*</w:t>
            </w:r>
          </w:p>
          <w:p w14:paraId="25E7DC11" w14:textId="77777777" w:rsidR="00CC17EB" w:rsidRPr="00597E24" w:rsidRDefault="00CC17EB" w:rsidP="00CC17EB">
            <w:pPr>
              <w:pStyle w:val="ListParagraph"/>
              <w:ind w:left="1440"/>
              <w:rPr>
                <w:rFonts w:asciiTheme="minorHAnsi" w:hAnsiTheme="minorHAnsi" w:cstheme="minorHAnsi"/>
                <w:bCs/>
                <w:sz w:val="22"/>
                <w:szCs w:val="22"/>
              </w:rPr>
            </w:pPr>
            <w:r>
              <w:rPr>
                <w:rFonts w:asciiTheme="minorHAnsi" w:hAnsiTheme="minorHAnsi" w:cstheme="minorHAnsi"/>
                <w:bCs/>
                <w:sz w:val="22"/>
                <w:szCs w:val="22"/>
              </w:rPr>
              <w:br/>
            </w:r>
            <w:proofErr w:type="gramStart"/>
            <w:r>
              <w:rPr>
                <w:rFonts w:asciiTheme="minorHAnsi" w:hAnsiTheme="minorHAnsi" w:cstheme="minorHAnsi"/>
                <w:bCs/>
                <w:sz w:val="22"/>
                <w:szCs w:val="22"/>
              </w:rPr>
              <w:t>And,</w:t>
            </w:r>
            <w:proofErr w:type="gramEnd"/>
            <w:r>
              <w:rPr>
                <w:rFonts w:asciiTheme="minorHAnsi" w:hAnsiTheme="minorHAnsi" w:cstheme="minorHAnsi"/>
                <w:bCs/>
                <w:sz w:val="22"/>
                <w:szCs w:val="22"/>
              </w:rPr>
              <w:t xml:space="preserve"> e</w:t>
            </w:r>
            <w:r w:rsidRPr="00597E24">
              <w:rPr>
                <w:rFonts w:asciiTheme="minorHAnsi" w:hAnsiTheme="minorHAnsi" w:cstheme="minorHAnsi"/>
                <w:bCs/>
                <w:sz w:val="22"/>
                <w:szCs w:val="22"/>
              </w:rPr>
              <w:t xml:space="preserve">vidence of </w:t>
            </w:r>
            <w:r w:rsidRPr="00707179">
              <w:rPr>
                <w:rFonts w:asciiTheme="minorHAnsi" w:hAnsiTheme="minorHAnsi" w:cstheme="minorHAnsi"/>
                <w:b/>
                <w:sz w:val="22"/>
                <w:szCs w:val="22"/>
                <w:u w:val="single"/>
              </w:rPr>
              <w:t>one</w:t>
            </w:r>
            <w:r w:rsidRPr="00597E24">
              <w:rPr>
                <w:rFonts w:asciiTheme="minorHAnsi" w:hAnsiTheme="minorHAnsi" w:cstheme="minorHAnsi"/>
                <w:bCs/>
                <w:sz w:val="22"/>
                <w:szCs w:val="22"/>
              </w:rPr>
              <w:t xml:space="preserve"> of the following:</w:t>
            </w:r>
            <w:r>
              <w:rPr>
                <w:rFonts w:asciiTheme="minorHAnsi" w:hAnsiTheme="minorHAnsi" w:cstheme="minorHAnsi"/>
                <w:bCs/>
                <w:sz w:val="22"/>
                <w:szCs w:val="22"/>
              </w:rPr>
              <w:br/>
            </w:r>
            <w:r w:rsidRPr="00597E24">
              <w:rPr>
                <w:rFonts w:asciiTheme="minorHAnsi" w:hAnsiTheme="minorHAnsi" w:cstheme="minorHAnsi"/>
                <w:bCs/>
                <w:sz w:val="22"/>
                <w:szCs w:val="22"/>
              </w:rPr>
              <w:t xml:space="preserve"> </w:t>
            </w:r>
          </w:p>
          <w:p w14:paraId="4AF23C6F" w14:textId="77777777" w:rsidR="00CC17EB" w:rsidRPr="00597E24" w:rsidRDefault="00CC17EB" w:rsidP="00CC17EB">
            <w:pPr>
              <w:pStyle w:val="ListParagraph"/>
              <w:numPr>
                <w:ilvl w:val="0"/>
                <w:numId w:val="28"/>
              </w:numPr>
              <w:rPr>
                <w:rFonts w:asciiTheme="minorHAnsi" w:hAnsiTheme="minorHAnsi" w:cstheme="minorHAnsi"/>
                <w:bCs/>
                <w:sz w:val="22"/>
                <w:szCs w:val="22"/>
              </w:rPr>
            </w:pPr>
            <w:r w:rsidRPr="00597E24">
              <w:rPr>
                <w:rFonts w:asciiTheme="minorHAnsi" w:hAnsiTheme="minorHAnsi" w:cstheme="minorHAnsi"/>
                <w:bCs/>
                <w:sz w:val="22"/>
                <w:szCs w:val="22"/>
              </w:rPr>
              <w:t xml:space="preserve">Proof of completion of Grade 10 English. Applicants must produce transcripts as evidence of completion.  A minimum of a C grade is </w:t>
            </w:r>
            <w:r>
              <w:rPr>
                <w:rFonts w:asciiTheme="minorHAnsi" w:hAnsiTheme="minorHAnsi" w:cstheme="minorHAnsi"/>
                <w:bCs/>
                <w:sz w:val="22"/>
                <w:szCs w:val="22"/>
              </w:rPr>
              <w:t>required</w:t>
            </w:r>
            <w:r w:rsidRPr="00597E24">
              <w:rPr>
                <w:rFonts w:asciiTheme="minorHAnsi" w:hAnsiTheme="minorHAnsi" w:cstheme="minorHAnsi"/>
                <w:bCs/>
                <w:sz w:val="22"/>
                <w:szCs w:val="22"/>
              </w:rPr>
              <w:t>.</w:t>
            </w:r>
          </w:p>
          <w:p w14:paraId="4A055A5F" w14:textId="77777777" w:rsidR="00CC17EB" w:rsidRPr="00597E24" w:rsidRDefault="00CC17EB" w:rsidP="00CC17EB">
            <w:pPr>
              <w:pStyle w:val="ListParagraph"/>
              <w:numPr>
                <w:ilvl w:val="0"/>
                <w:numId w:val="28"/>
              </w:numPr>
              <w:rPr>
                <w:rFonts w:asciiTheme="minorHAnsi" w:hAnsiTheme="minorHAnsi" w:cstheme="minorHAnsi"/>
                <w:bCs/>
                <w:sz w:val="22"/>
                <w:szCs w:val="22"/>
              </w:rPr>
            </w:pPr>
            <w:r w:rsidRPr="00597E24">
              <w:rPr>
                <w:rFonts w:asciiTheme="minorHAnsi" w:hAnsiTheme="minorHAnsi" w:cstheme="minorHAnsi"/>
                <w:bCs/>
                <w:sz w:val="22"/>
                <w:szCs w:val="22"/>
              </w:rPr>
              <w:t xml:space="preserve">College courses determined to be equivalent to completion of Grade 10 English (or higher) by post-secondary institutions.  Applicants must produce transcripts as evidence of completion.  A minimum of a C grade is </w:t>
            </w:r>
            <w:r>
              <w:rPr>
                <w:rFonts w:asciiTheme="minorHAnsi" w:hAnsiTheme="minorHAnsi" w:cstheme="minorHAnsi"/>
                <w:bCs/>
                <w:sz w:val="22"/>
                <w:szCs w:val="22"/>
              </w:rPr>
              <w:t>required</w:t>
            </w:r>
            <w:r w:rsidRPr="00597E24">
              <w:rPr>
                <w:rFonts w:asciiTheme="minorHAnsi" w:hAnsiTheme="minorHAnsi" w:cstheme="minorHAnsi"/>
                <w:bCs/>
                <w:sz w:val="22"/>
                <w:szCs w:val="22"/>
              </w:rPr>
              <w:t xml:space="preserve">. </w:t>
            </w:r>
          </w:p>
          <w:p w14:paraId="4A68C581" w14:textId="77777777" w:rsidR="00CC17EB" w:rsidRPr="00597E24" w:rsidRDefault="00CC17EB" w:rsidP="00CC17EB">
            <w:pPr>
              <w:pStyle w:val="ListParagraph"/>
              <w:numPr>
                <w:ilvl w:val="0"/>
                <w:numId w:val="28"/>
              </w:numPr>
              <w:rPr>
                <w:rFonts w:asciiTheme="minorHAnsi" w:hAnsiTheme="minorHAnsi" w:cstheme="minorHAnsi"/>
                <w:bCs/>
                <w:sz w:val="22"/>
                <w:szCs w:val="22"/>
              </w:rPr>
            </w:pPr>
            <w:r w:rsidRPr="00597E24">
              <w:rPr>
                <w:rFonts w:asciiTheme="minorHAnsi" w:hAnsiTheme="minorHAnsi" w:cstheme="minorHAnsi"/>
                <w:bCs/>
                <w:sz w:val="22"/>
                <w:szCs w:val="22"/>
              </w:rPr>
              <w:t>ACCUPLACER Next Generation: minimum cut scores</w:t>
            </w:r>
            <w:r>
              <w:rPr>
                <w:rFonts w:asciiTheme="minorHAnsi" w:hAnsiTheme="minorHAnsi" w:cstheme="minorHAnsi"/>
                <w:bCs/>
                <w:sz w:val="22"/>
                <w:szCs w:val="22"/>
              </w:rPr>
              <w:t xml:space="preserve"> required for admission</w:t>
            </w:r>
            <w:r w:rsidRPr="00597E24">
              <w:rPr>
                <w:rFonts w:asciiTheme="minorHAnsi" w:hAnsiTheme="minorHAnsi" w:cstheme="minorHAnsi"/>
                <w:bCs/>
                <w:sz w:val="22"/>
                <w:szCs w:val="22"/>
              </w:rPr>
              <w:t xml:space="preserve"> are as follows: Reading (230), Writing (230), </w:t>
            </w:r>
            <w:proofErr w:type="spellStart"/>
            <w:r w:rsidRPr="00597E24">
              <w:rPr>
                <w:rFonts w:asciiTheme="minorHAnsi" w:hAnsiTheme="minorHAnsi" w:cstheme="minorHAnsi"/>
                <w:bCs/>
                <w:sz w:val="22"/>
                <w:szCs w:val="22"/>
              </w:rPr>
              <w:t>Writeplacer</w:t>
            </w:r>
            <w:proofErr w:type="spellEnd"/>
            <w:r w:rsidRPr="00597E24">
              <w:rPr>
                <w:rFonts w:asciiTheme="minorHAnsi" w:hAnsiTheme="minorHAnsi" w:cstheme="minorHAnsi"/>
                <w:bCs/>
                <w:sz w:val="22"/>
                <w:szCs w:val="22"/>
              </w:rPr>
              <w:t xml:space="preserve"> (4)</w:t>
            </w:r>
            <w:r>
              <w:rPr>
                <w:rFonts w:asciiTheme="minorHAnsi" w:hAnsiTheme="minorHAnsi" w:cstheme="minorHAnsi"/>
                <w:bCs/>
                <w:sz w:val="22"/>
                <w:szCs w:val="22"/>
              </w:rPr>
              <w:br/>
              <w:t xml:space="preserve">Note: </w:t>
            </w:r>
            <w:r w:rsidRPr="003F284F">
              <w:rPr>
                <w:rFonts w:asciiTheme="minorHAnsi" w:hAnsiTheme="minorHAnsi" w:cstheme="minorHAnsi"/>
                <w:bCs/>
                <w:i/>
                <w:iCs/>
                <w:sz w:val="22"/>
                <w:szCs w:val="22"/>
              </w:rPr>
              <w:t xml:space="preserve">ACCUPLACER can be administered </w:t>
            </w:r>
            <w:proofErr w:type="gramStart"/>
            <w:r w:rsidRPr="003F284F">
              <w:rPr>
                <w:rFonts w:asciiTheme="minorHAnsi" w:hAnsiTheme="minorHAnsi" w:cstheme="minorHAnsi"/>
                <w:bCs/>
                <w:i/>
                <w:iCs/>
                <w:sz w:val="22"/>
                <w:szCs w:val="22"/>
              </w:rPr>
              <w:t>in-person</w:t>
            </w:r>
            <w:proofErr w:type="gramEnd"/>
            <w:r w:rsidRPr="003F284F">
              <w:rPr>
                <w:rFonts w:asciiTheme="minorHAnsi" w:hAnsiTheme="minorHAnsi" w:cstheme="minorHAnsi"/>
                <w:bCs/>
                <w:i/>
                <w:iCs/>
                <w:sz w:val="22"/>
                <w:szCs w:val="22"/>
              </w:rPr>
              <w:t xml:space="preserve"> at a designated testing center by a certified proctor OR remotely using an approved ACCUPLACER remote proctoring vendor, or by a certified proctor using a video conferencing software with Remote Live option</w:t>
            </w:r>
            <w:r>
              <w:rPr>
                <w:rFonts w:asciiTheme="minorHAnsi" w:hAnsiTheme="minorHAnsi" w:cstheme="minorHAnsi"/>
                <w:bCs/>
                <w:i/>
                <w:iCs/>
                <w:sz w:val="22"/>
                <w:szCs w:val="22"/>
              </w:rPr>
              <w:t>.</w:t>
            </w:r>
          </w:p>
          <w:p w14:paraId="306DBB48" w14:textId="77777777" w:rsidR="00CC17EB" w:rsidRPr="00707179" w:rsidRDefault="00CC17EB" w:rsidP="00CC17EB">
            <w:pPr>
              <w:rPr>
                <w:rFonts w:asciiTheme="minorHAnsi" w:hAnsiTheme="minorHAnsi" w:cstheme="minorHAnsi"/>
                <w:bCs/>
                <w:sz w:val="22"/>
                <w:szCs w:val="22"/>
              </w:rPr>
            </w:pPr>
          </w:p>
          <w:p w14:paraId="7CB695B0" w14:textId="77777777" w:rsidR="00CC17EB" w:rsidRPr="00707179" w:rsidRDefault="00CC17EB" w:rsidP="00CC17EB">
            <w:pPr>
              <w:ind w:left="1440"/>
              <w:rPr>
                <w:rFonts w:asciiTheme="minorHAnsi" w:hAnsiTheme="minorHAnsi" w:cstheme="minorHAnsi"/>
                <w:bCs/>
                <w:sz w:val="22"/>
                <w:szCs w:val="22"/>
              </w:rPr>
            </w:pPr>
            <w:r w:rsidRPr="00707179">
              <w:rPr>
                <w:rFonts w:asciiTheme="minorHAnsi" w:hAnsiTheme="minorHAnsi" w:cstheme="minorHAnsi"/>
                <w:bCs/>
                <w:sz w:val="22"/>
                <w:szCs w:val="22"/>
              </w:rPr>
              <w:t>Note: Applicants whose first language is English also need to provide evidence that they meet the required threshold of education in a country listed in the HCA Program Entry – English language competency requirements.</w:t>
            </w:r>
          </w:p>
          <w:p w14:paraId="03998DA8" w14:textId="77777777" w:rsidR="00CC17EB" w:rsidRPr="00707179" w:rsidRDefault="00CC17EB" w:rsidP="00CC17EB">
            <w:pPr>
              <w:rPr>
                <w:rFonts w:asciiTheme="minorHAnsi" w:hAnsiTheme="minorHAnsi" w:cstheme="minorHAnsi"/>
                <w:bCs/>
                <w:sz w:val="22"/>
                <w:szCs w:val="22"/>
              </w:rPr>
            </w:pPr>
          </w:p>
          <w:p w14:paraId="34DC1E4E" w14:textId="77777777" w:rsidR="00CC17EB" w:rsidRPr="00707179" w:rsidRDefault="00CC17EB" w:rsidP="00CC17EB">
            <w:pPr>
              <w:ind w:left="1080"/>
              <w:rPr>
                <w:rFonts w:asciiTheme="minorHAnsi" w:hAnsiTheme="minorHAnsi" w:cstheme="minorHAnsi"/>
                <w:b/>
                <w:bCs/>
                <w:sz w:val="22"/>
                <w:szCs w:val="22"/>
                <w:u w:val="single"/>
              </w:rPr>
            </w:pPr>
            <w:r w:rsidRPr="00707179">
              <w:rPr>
                <w:rStyle w:val="cf01"/>
                <w:rFonts w:asciiTheme="minorHAnsi" w:hAnsiTheme="minorHAnsi" w:cstheme="minorHAnsi"/>
                <w:b/>
                <w:bCs/>
                <w:sz w:val="22"/>
                <w:szCs w:val="22"/>
              </w:rPr>
              <w:lastRenderedPageBreak/>
              <w:t>b) For applicants with less than three years of full-time instruction in English, a standardized English language proficiency test score</w:t>
            </w:r>
            <w:r w:rsidRPr="00707179">
              <w:rPr>
                <w:rFonts w:asciiTheme="minorHAnsi" w:hAnsiTheme="minorHAnsi" w:cstheme="minorHAnsi"/>
                <w:b/>
                <w:bCs/>
                <w:sz w:val="22"/>
                <w:szCs w:val="22"/>
                <w:u w:val="single"/>
              </w:rPr>
              <w:t>:</w:t>
            </w:r>
          </w:p>
          <w:p w14:paraId="7B83599E" w14:textId="77777777" w:rsidR="00CC17EB" w:rsidRPr="00707179" w:rsidRDefault="00CC17EB" w:rsidP="00CC17EB">
            <w:pPr>
              <w:ind w:left="1440"/>
              <w:rPr>
                <w:rFonts w:asciiTheme="minorHAnsi" w:hAnsiTheme="minorHAnsi" w:cstheme="minorHAnsi"/>
                <w:bCs/>
                <w:sz w:val="22"/>
                <w:szCs w:val="22"/>
              </w:rPr>
            </w:pPr>
          </w:p>
          <w:p w14:paraId="791206F2" w14:textId="77777777" w:rsidR="00CC17EB" w:rsidRPr="00597E24" w:rsidRDefault="00CC17EB" w:rsidP="00CC17EB">
            <w:pPr>
              <w:ind w:left="1440"/>
              <w:rPr>
                <w:rFonts w:asciiTheme="minorHAnsi" w:hAnsiTheme="minorHAnsi" w:cstheme="minorHAnsi"/>
                <w:bCs/>
                <w:sz w:val="22"/>
                <w:szCs w:val="22"/>
              </w:rPr>
            </w:pPr>
            <w:r w:rsidRPr="00707179">
              <w:rPr>
                <w:rFonts w:asciiTheme="minorHAnsi" w:hAnsiTheme="minorHAnsi" w:cstheme="minorHAnsi"/>
                <w:bCs/>
                <w:sz w:val="22"/>
                <w:szCs w:val="22"/>
              </w:rPr>
              <w:t xml:space="preserve">Evidence of </w:t>
            </w:r>
            <w:r w:rsidRPr="00707179">
              <w:rPr>
                <w:rFonts w:asciiTheme="minorHAnsi" w:hAnsiTheme="minorHAnsi" w:cstheme="minorHAnsi"/>
                <w:b/>
                <w:sz w:val="22"/>
                <w:szCs w:val="22"/>
                <w:u w:val="single"/>
              </w:rPr>
              <w:t>one</w:t>
            </w:r>
            <w:r w:rsidRPr="00707179">
              <w:rPr>
                <w:rFonts w:asciiTheme="minorHAnsi" w:hAnsiTheme="minorHAnsi" w:cstheme="minorHAnsi"/>
                <w:b/>
                <w:sz w:val="22"/>
                <w:szCs w:val="22"/>
              </w:rPr>
              <w:t xml:space="preserve"> </w:t>
            </w:r>
            <w:r w:rsidRPr="00707179">
              <w:rPr>
                <w:rFonts w:asciiTheme="minorHAnsi" w:hAnsiTheme="minorHAnsi" w:cstheme="minorHAnsi"/>
                <w:bCs/>
                <w:sz w:val="22"/>
                <w:szCs w:val="22"/>
              </w:rPr>
              <w:t>of the following assessments, completed within the last two years:</w:t>
            </w:r>
            <w:r>
              <w:rPr>
                <w:rFonts w:asciiTheme="minorHAnsi" w:hAnsiTheme="minorHAnsi" w:cstheme="minorHAnsi"/>
                <w:bCs/>
                <w:sz w:val="22"/>
                <w:szCs w:val="22"/>
              </w:rPr>
              <w:br/>
            </w:r>
          </w:p>
          <w:p w14:paraId="43A15831" w14:textId="77777777" w:rsidR="00CC17EB" w:rsidRPr="00107932" w:rsidRDefault="00CC17EB" w:rsidP="00CC17EB">
            <w:pPr>
              <w:pStyle w:val="ListParagraph"/>
              <w:numPr>
                <w:ilvl w:val="0"/>
                <w:numId w:val="30"/>
              </w:numPr>
              <w:rPr>
                <w:rFonts w:asciiTheme="minorHAnsi" w:hAnsiTheme="minorHAnsi" w:cstheme="minorHAnsi"/>
                <w:bCs/>
                <w:sz w:val="22"/>
                <w:szCs w:val="22"/>
              </w:rPr>
            </w:pPr>
            <w:r w:rsidRPr="00107932">
              <w:rPr>
                <w:rFonts w:asciiTheme="minorHAnsi" w:hAnsiTheme="minorHAnsi" w:cstheme="minorHAnsi"/>
                <w:bCs/>
                <w:sz w:val="22"/>
                <w:szCs w:val="22"/>
              </w:rPr>
              <w:t>Test of English as a Foreign Language (TOEFL</w:t>
            </w:r>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iBTor</w:t>
            </w:r>
            <w:proofErr w:type="spellEnd"/>
            <w:r>
              <w:rPr>
                <w:rFonts w:asciiTheme="minorHAnsi" w:hAnsiTheme="minorHAnsi" w:cstheme="minorHAnsi"/>
                <w:bCs/>
                <w:sz w:val="22"/>
                <w:szCs w:val="22"/>
              </w:rPr>
              <w:t xml:space="preserve"> TOEFL iBT Home Edition</w:t>
            </w:r>
            <w:r w:rsidRPr="00107932">
              <w:rPr>
                <w:rFonts w:asciiTheme="minorHAnsi" w:hAnsiTheme="minorHAnsi" w:cstheme="minorHAnsi"/>
                <w:bCs/>
                <w:sz w:val="22"/>
                <w:szCs w:val="22"/>
              </w:rPr>
              <w:t xml:space="preserve">): test must be within the last two years, - Overall score of 76 with no score lower than 20 in Speaking and Listening and no score lower than 18 in Reading and Writing </w:t>
            </w:r>
          </w:p>
          <w:p w14:paraId="1FC12765" w14:textId="77777777" w:rsidR="00CC17EB" w:rsidRPr="00433949" w:rsidRDefault="00CC17EB" w:rsidP="00CC17EB">
            <w:pPr>
              <w:pStyle w:val="ListParagraph"/>
              <w:numPr>
                <w:ilvl w:val="0"/>
                <w:numId w:val="30"/>
              </w:numPr>
              <w:rPr>
                <w:rFonts w:asciiTheme="minorHAnsi" w:hAnsiTheme="minorHAnsi" w:cstheme="minorHAnsi"/>
                <w:bCs/>
                <w:sz w:val="22"/>
                <w:szCs w:val="22"/>
              </w:rPr>
            </w:pPr>
            <w:r w:rsidRPr="00597E24">
              <w:rPr>
                <w:rFonts w:asciiTheme="minorHAnsi" w:hAnsiTheme="minorHAnsi" w:cstheme="minorHAnsi"/>
                <w:bCs/>
                <w:sz w:val="22"/>
                <w:szCs w:val="22"/>
              </w:rPr>
              <w:t>International English Language Testing System (IELTS</w:t>
            </w:r>
            <w:r>
              <w:rPr>
                <w:rFonts w:asciiTheme="minorHAnsi" w:hAnsiTheme="minorHAnsi" w:cstheme="minorHAnsi"/>
                <w:bCs/>
                <w:sz w:val="22"/>
                <w:szCs w:val="22"/>
              </w:rPr>
              <w:t xml:space="preserve"> Academic, IELTS General or IELTS Academic Online</w:t>
            </w:r>
            <w:r w:rsidRPr="00597E24">
              <w:rPr>
                <w:rFonts w:asciiTheme="minorHAnsi" w:hAnsiTheme="minorHAnsi" w:cstheme="minorHAnsi"/>
                <w:bCs/>
                <w:sz w:val="22"/>
                <w:szCs w:val="22"/>
              </w:rPr>
              <w:t xml:space="preserve">): </w:t>
            </w:r>
            <w:r>
              <w:rPr>
                <w:rFonts w:asciiTheme="minorHAnsi" w:hAnsiTheme="minorHAnsi" w:cstheme="minorHAnsi"/>
                <w:bCs/>
                <w:sz w:val="22"/>
                <w:szCs w:val="22"/>
              </w:rPr>
              <w:t>T</w:t>
            </w:r>
            <w:r w:rsidRPr="00597E24">
              <w:rPr>
                <w:rFonts w:asciiTheme="minorHAnsi" w:hAnsiTheme="minorHAnsi" w:cstheme="minorHAnsi"/>
                <w:bCs/>
                <w:sz w:val="22"/>
                <w:szCs w:val="22"/>
              </w:rPr>
              <w:t xml:space="preserve">est </w:t>
            </w:r>
            <w:r>
              <w:rPr>
                <w:rFonts w:asciiTheme="minorHAnsi" w:hAnsiTheme="minorHAnsi" w:cstheme="minorHAnsi"/>
                <w:bCs/>
                <w:sz w:val="22"/>
                <w:szCs w:val="22"/>
              </w:rPr>
              <w:t>in</w:t>
            </w:r>
            <w:r w:rsidRPr="00597E24">
              <w:rPr>
                <w:rFonts w:asciiTheme="minorHAnsi" w:hAnsiTheme="minorHAnsi" w:cstheme="minorHAnsi"/>
                <w:bCs/>
                <w:sz w:val="22"/>
                <w:szCs w:val="22"/>
              </w:rPr>
              <w:t xml:space="preserve"> </w:t>
            </w:r>
            <w:r>
              <w:rPr>
                <w:rFonts w:asciiTheme="minorHAnsi" w:hAnsiTheme="minorHAnsi" w:cstheme="minorHAnsi"/>
                <w:bCs/>
                <w:sz w:val="22"/>
                <w:szCs w:val="22"/>
              </w:rPr>
              <w:t xml:space="preserve">in </w:t>
            </w:r>
            <w:r w:rsidRPr="00597E24">
              <w:rPr>
                <w:rFonts w:asciiTheme="minorHAnsi" w:hAnsiTheme="minorHAnsi" w:cstheme="minorHAnsi"/>
                <w:bCs/>
                <w:sz w:val="22"/>
                <w:szCs w:val="22"/>
              </w:rPr>
              <w:t>the last two years:  Overall score of 6 with a minimum of 6 in Speaking and Listening and no score lower than 5.5 in Reading and Writin</w:t>
            </w:r>
            <w:r>
              <w:rPr>
                <w:rFonts w:asciiTheme="minorHAnsi" w:hAnsiTheme="minorHAnsi" w:cstheme="minorHAnsi"/>
                <w:bCs/>
                <w:sz w:val="22"/>
                <w:szCs w:val="22"/>
              </w:rPr>
              <w:t>g</w:t>
            </w:r>
          </w:p>
          <w:p w14:paraId="50110E21" w14:textId="77777777" w:rsidR="00CC17EB" w:rsidRPr="00597E24" w:rsidRDefault="00CC17EB" w:rsidP="00CC17EB">
            <w:pPr>
              <w:pStyle w:val="ListParagraph"/>
              <w:numPr>
                <w:ilvl w:val="0"/>
                <w:numId w:val="30"/>
              </w:numPr>
              <w:rPr>
                <w:rFonts w:asciiTheme="minorHAnsi" w:hAnsiTheme="minorHAnsi" w:cstheme="minorHAnsi"/>
                <w:bCs/>
                <w:sz w:val="22"/>
                <w:szCs w:val="22"/>
              </w:rPr>
            </w:pPr>
            <w:r w:rsidRPr="00A63691">
              <w:rPr>
                <w:rFonts w:asciiTheme="minorHAnsi" w:hAnsiTheme="minorHAnsi" w:cstheme="minorHAnsi"/>
                <w:bCs/>
                <w:sz w:val="22"/>
                <w:szCs w:val="22"/>
                <w:u w:val="single"/>
              </w:rPr>
              <w:t>Canadian Language Benchmark Placement Test</w:t>
            </w:r>
            <w:r w:rsidRPr="00597E24">
              <w:rPr>
                <w:rFonts w:asciiTheme="minorHAnsi" w:hAnsiTheme="minorHAnsi" w:cstheme="minorHAnsi"/>
                <w:bCs/>
                <w:sz w:val="22"/>
                <w:szCs w:val="22"/>
              </w:rPr>
              <w:t xml:space="preserve"> (CLBPT)</w:t>
            </w:r>
            <w:r>
              <w:rPr>
                <w:rFonts w:asciiTheme="minorHAnsi" w:hAnsiTheme="minorHAnsi" w:cstheme="minorHAnsi"/>
                <w:bCs/>
                <w:sz w:val="22"/>
                <w:szCs w:val="22"/>
              </w:rPr>
              <w:t xml:space="preserve"> or </w:t>
            </w:r>
            <w:r w:rsidRPr="00A63691">
              <w:rPr>
                <w:rFonts w:asciiTheme="minorHAnsi" w:hAnsiTheme="minorHAnsi" w:cstheme="minorHAnsi"/>
                <w:bCs/>
                <w:sz w:val="22"/>
                <w:szCs w:val="22"/>
                <w:u w:val="single"/>
              </w:rPr>
              <w:t>CLBPT Remote</w:t>
            </w:r>
            <w:r w:rsidRPr="00597E24">
              <w:rPr>
                <w:rFonts w:asciiTheme="minorHAnsi" w:hAnsiTheme="minorHAnsi" w:cstheme="minorHAnsi"/>
                <w:bCs/>
                <w:sz w:val="22"/>
                <w:szCs w:val="22"/>
              </w:rPr>
              <w:t>: test must be within the last year: Listening 7, Speaking 7, Reading 6 and Writing 6 - Note: a CLB Report Card from a LINC Program may also be accepted.</w:t>
            </w:r>
            <w:r>
              <w:rPr>
                <w:rFonts w:asciiTheme="minorHAnsi" w:hAnsiTheme="minorHAnsi" w:cstheme="minorHAnsi"/>
                <w:bCs/>
                <w:sz w:val="22"/>
                <w:szCs w:val="22"/>
              </w:rPr>
              <w:br/>
            </w:r>
            <w:r w:rsidRPr="00433949">
              <w:rPr>
                <w:rFonts w:asciiTheme="minorHAnsi" w:hAnsiTheme="minorHAnsi" w:cstheme="minorHAnsi"/>
                <w:bCs/>
                <w:i/>
                <w:iCs/>
                <w:sz w:val="22"/>
                <w:szCs w:val="22"/>
              </w:rPr>
              <w:t xml:space="preserve">Note: </w:t>
            </w:r>
            <w:r>
              <w:rPr>
                <w:rFonts w:asciiTheme="minorHAnsi" w:hAnsiTheme="minorHAnsi" w:cstheme="minorHAnsi"/>
                <w:bCs/>
                <w:i/>
                <w:iCs/>
                <w:sz w:val="22"/>
                <w:szCs w:val="22"/>
              </w:rPr>
              <w:t>A</w:t>
            </w:r>
            <w:r w:rsidRPr="00433949">
              <w:rPr>
                <w:rFonts w:asciiTheme="minorHAnsi" w:hAnsiTheme="minorHAnsi" w:cstheme="minorHAnsi"/>
                <w:bCs/>
                <w:i/>
                <w:iCs/>
                <w:sz w:val="22"/>
                <w:szCs w:val="22"/>
              </w:rPr>
              <w:t xml:space="preserve"> Remote CLBPT assessment is acceptable when provided by a licensed CLBPT assessment center.</w:t>
            </w:r>
          </w:p>
          <w:p w14:paraId="3957E9EC" w14:textId="77777777" w:rsidR="00CC17EB" w:rsidRDefault="00CC17EB" w:rsidP="00CC17EB">
            <w:pPr>
              <w:pStyle w:val="ListParagraph"/>
              <w:numPr>
                <w:ilvl w:val="0"/>
                <w:numId w:val="30"/>
              </w:numPr>
              <w:rPr>
                <w:rFonts w:asciiTheme="minorHAnsi" w:hAnsiTheme="minorHAnsi" w:cstheme="minorHAnsi"/>
                <w:bCs/>
                <w:sz w:val="22"/>
                <w:szCs w:val="22"/>
              </w:rPr>
            </w:pPr>
            <w:r w:rsidRPr="00597E24">
              <w:rPr>
                <w:rFonts w:asciiTheme="minorHAnsi" w:hAnsiTheme="minorHAnsi" w:cstheme="minorHAnsi"/>
                <w:bCs/>
                <w:sz w:val="22"/>
                <w:szCs w:val="22"/>
              </w:rPr>
              <w:t>Canadian English Language Proficiency Index Program (CELPIP</w:t>
            </w:r>
            <w:r>
              <w:rPr>
                <w:rFonts w:asciiTheme="minorHAnsi" w:hAnsiTheme="minorHAnsi" w:cstheme="minorHAnsi"/>
                <w:bCs/>
                <w:sz w:val="22"/>
                <w:szCs w:val="22"/>
              </w:rPr>
              <w:t xml:space="preserve"> General or CELPIP Online): Test in the last two </w:t>
            </w:r>
            <w:proofErr w:type="gramStart"/>
            <w:r>
              <w:rPr>
                <w:rFonts w:asciiTheme="minorHAnsi" w:hAnsiTheme="minorHAnsi" w:cstheme="minorHAnsi"/>
                <w:bCs/>
                <w:sz w:val="22"/>
                <w:szCs w:val="22"/>
              </w:rPr>
              <w:t>years</w:t>
            </w:r>
            <w:r w:rsidRPr="00597E24">
              <w:rPr>
                <w:rFonts w:asciiTheme="minorHAnsi" w:hAnsiTheme="minorHAnsi" w:cstheme="minorHAnsi"/>
                <w:bCs/>
                <w:sz w:val="22"/>
                <w:szCs w:val="22"/>
              </w:rPr>
              <w:t xml:space="preserve">  Listening</w:t>
            </w:r>
            <w:proofErr w:type="gramEnd"/>
            <w:r w:rsidRPr="00597E24">
              <w:rPr>
                <w:rFonts w:asciiTheme="minorHAnsi" w:hAnsiTheme="minorHAnsi" w:cstheme="minorHAnsi"/>
                <w:bCs/>
                <w:sz w:val="22"/>
                <w:szCs w:val="22"/>
              </w:rPr>
              <w:t xml:space="preserve"> </w:t>
            </w:r>
            <w:r>
              <w:rPr>
                <w:rFonts w:asciiTheme="minorHAnsi" w:hAnsiTheme="minorHAnsi" w:cstheme="minorHAnsi"/>
                <w:bCs/>
                <w:sz w:val="22"/>
                <w:szCs w:val="22"/>
              </w:rPr>
              <w:t>7, Speaking 7, Reading 6 and Writing 6.</w:t>
            </w:r>
            <w:r>
              <w:rPr>
                <w:rFonts w:asciiTheme="minorHAnsi" w:hAnsiTheme="minorHAnsi" w:cstheme="minorHAnsi"/>
                <w:bCs/>
                <w:sz w:val="22"/>
                <w:szCs w:val="22"/>
              </w:rPr>
              <w:br/>
            </w:r>
            <w:r w:rsidRPr="0044732D">
              <w:rPr>
                <w:rFonts w:asciiTheme="minorHAnsi" w:hAnsiTheme="minorHAnsi" w:cstheme="minorHAnsi"/>
                <w:bCs/>
                <w:i/>
                <w:iCs/>
                <w:sz w:val="22"/>
                <w:szCs w:val="22"/>
              </w:rPr>
              <w:t>Note: this is a computer-delivered test that must be completed in-person at a recognized testing center.</w:t>
            </w:r>
          </w:p>
          <w:p w14:paraId="7CB5C5B8" w14:textId="77777777" w:rsidR="00CC17EB" w:rsidRDefault="00CC17EB" w:rsidP="00CC17EB">
            <w:pPr>
              <w:pStyle w:val="ListParagraph"/>
              <w:numPr>
                <w:ilvl w:val="0"/>
                <w:numId w:val="30"/>
              </w:numPr>
              <w:rPr>
                <w:rFonts w:asciiTheme="minorHAnsi" w:hAnsiTheme="minorHAnsi" w:cstheme="minorHAnsi"/>
                <w:bCs/>
                <w:sz w:val="22"/>
                <w:szCs w:val="22"/>
              </w:rPr>
            </w:pPr>
            <w:r>
              <w:rPr>
                <w:rFonts w:asciiTheme="minorHAnsi" w:hAnsiTheme="minorHAnsi" w:cstheme="minorHAnsi"/>
                <w:bCs/>
                <w:sz w:val="22"/>
                <w:szCs w:val="22"/>
              </w:rPr>
              <w:t xml:space="preserve">Canadian </w:t>
            </w:r>
            <w:r w:rsidRPr="00FE657A">
              <w:rPr>
                <w:rFonts w:asciiTheme="minorHAnsi" w:hAnsiTheme="minorHAnsi" w:cstheme="minorHAnsi"/>
                <w:bCs/>
                <w:sz w:val="22"/>
                <w:szCs w:val="22"/>
              </w:rPr>
              <w:t>Academic English Language Assessment (CAEL</w:t>
            </w:r>
            <w:r>
              <w:rPr>
                <w:rFonts w:asciiTheme="minorHAnsi" w:hAnsiTheme="minorHAnsi" w:cstheme="minorHAnsi"/>
                <w:bCs/>
                <w:sz w:val="22"/>
                <w:szCs w:val="22"/>
              </w:rPr>
              <w:t xml:space="preserve"> or CAEL Online</w:t>
            </w:r>
            <w:r w:rsidRPr="00FE657A">
              <w:rPr>
                <w:rFonts w:asciiTheme="minorHAnsi" w:hAnsiTheme="minorHAnsi" w:cstheme="minorHAnsi"/>
                <w:bCs/>
                <w:sz w:val="22"/>
                <w:szCs w:val="22"/>
              </w:rPr>
              <w:t xml:space="preserve">): </w:t>
            </w:r>
            <w:r>
              <w:rPr>
                <w:rFonts w:asciiTheme="minorHAnsi" w:hAnsiTheme="minorHAnsi" w:cstheme="minorHAnsi"/>
                <w:bCs/>
                <w:sz w:val="22"/>
                <w:szCs w:val="22"/>
              </w:rPr>
              <w:t xml:space="preserve">Test in the last two years. </w:t>
            </w:r>
            <w:r w:rsidRPr="00FE657A">
              <w:rPr>
                <w:rFonts w:asciiTheme="minorHAnsi" w:hAnsiTheme="minorHAnsi" w:cstheme="minorHAnsi"/>
                <w:bCs/>
                <w:sz w:val="22"/>
                <w:szCs w:val="22"/>
              </w:rPr>
              <w:t>Overall Score of 60, with no section less than 50</w:t>
            </w:r>
            <w:r>
              <w:rPr>
                <w:rFonts w:asciiTheme="minorHAnsi" w:hAnsiTheme="minorHAnsi" w:cstheme="minorHAnsi"/>
                <w:bCs/>
                <w:sz w:val="22"/>
                <w:szCs w:val="22"/>
              </w:rPr>
              <w:br/>
            </w:r>
          </w:p>
          <w:p w14:paraId="646F0C84" w14:textId="77777777" w:rsidR="00CC17EB" w:rsidRPr="00CC2E69" w:rsidRDefault="00CC17EB" w:rsidP="00CC17EB">
            <w:pPr>
              <w:pStyle w:val="Achievement"/>
              <w:numPr>
                <w:ilvl w:val="0"/>
                <w:numId w:val="30"/>
              </w:numPr>
              <w:rPr>
                <w:rFonts w:asciiTheme="minorHAnsi" w:hAnsiTheme="minorHAnsi" w:cstheme="minorHAnsi"/>
                <w:sz w:val="22"/>
                <w:szCs w:val="22"/>
              </w:rPr>
            </w:pPr>
            <w:r w:rsidRPr="00CC2E69">
              <w:rPr>
                <w:rFonts w:asciiTheme="minorHAnsi" w:hAnsiTheme="minorHAnsi" w:cstheme="minorHAnsi"/>
                <w:b/>
                <w:sz w:val="22"/>
                <w:szCs w:val="22"/>
                <w:u w:val="single"/>
              </w:rPr>
              <w:t xml:space="preserve">International Students: </w:t>
            </w:r>
            <w:r w:rsidRPr="00CC2E69">
              <w:rPr>
                <w:rFonts w:asciiTheme="minorHAnsi" w:hAnsiTheme="minorHAnsi" w:cstheme="minorHAnsi"/>
                <w:sz w:val="22"/>
                <w:szCs w:val="22"/>
              </w:rPr>
              <w:t xml:space="preserve">International Students must provide a clear police certificate from </w:t>
            </w:r>
            <w:proofErr w:type="gramStart"/>
            <w:r w:rsidRPr="00CC2E69">
              <w:rPr>
                <w:rFonts w:asciiTheme="minorHAnsi" w:hAnsiTheme="minorHAnsi" w:cstheme="minorHAnsi"/>
                <w:sz w:val="22"/>
                <w:szCs w:val="22"/>
              </w:rPr>
              <w:t>country</w:t>
            </w:r>
            <w:proofErr w:type="gramEnd"/>
            <w:r w:rsidRPr="00CC2E69">
              <w:rPr>
                <w:rFonts w:asciiTheme="minorHAnsi" w:hAnsiTheme="minorHAnsi" w:cstheme="minorHAnsi"/>
                <w:sz w:val="22"/>
                <w:szCs w:val="22"/>
              </w:rPr>
              <w:t xml:space="preserve"> of origin as a program entry requirement.</w:t>
            </w:r>
          </w:p>
          <w:p w14:paraId="4E7A6AFE" w14:textId="4E9BEEBC" w:rsidR="00330A6C" w:rsidRPr="00DF5A75" w:rsidRDefault="00061888" w:rsidP="00330A6C">
            <w:pPr>
              <w:pStyle w:val="NormalWeb"/>
              <w:shd w:val="clear" w:color="auto" w:fill="FFFFFF"/>
              <w:rPr>
                <w:rFonts w:asciiTheme="minorHAnsi" w:hAnsiTheme="minorHAnsi" w:cstheme="minorHAnsi"/>
                <w:sz w:val="22"/>
                <w:szCs w:val="22"/>
              </w:rPr>
            </w:pPr>
            <w:r>
              <w:rPr>
                <w:rFonts w:asciiTheme="minorHAnsi" w:hAnsiTheme="minorHAnsi" w:cstheme="minorHAnsi"/>
                <w:b/>
                <w:sz w:val="22"/>
                <w:szCs w:val="22"/>
                <w:u w:val="single"/>
              </w:rPr>
              <w:t>Pre-Requisites for Practice</w:t>
            </w:r>
            <w:r w:rsidR="00330A6C" w:rsidRPr="00DF5A75">
              <w:rPr>
                <w:rFonts w:asciiTheme="minorHAnsi" w:hAnsiTheme="minorHAnsi" w:cstheme="minorHAnsi"/>
                <w:b/>
                <w:sz w:val="22"/>
                <w:szCs w:val="22"/>
                <w:u w:val="single"/>
              </w:rPr>
              <w:t xml:space="preserve"> E</w:t>
            </w:r>
            <w:r w:rsidR="00330A6C">
              <w:rPr>
                <w:rFonts w:asciiTheme="minorHAnsi" w:hAnsiTheme="minorHAnsi" w:cstheme="minorHAnsi"/>
                <w:b/>
                <w:sz w:val="22"/>
                <w:szCs w:val="22"/>
                <w:u w:val="single"/>
              </w:rPr>
              <w:t>ducation</w:t>
            </w:r>
            <w:r w:rsidR="00330A6C" w:rsidRPr="00DF5A75">
              <w:rPr>
                <w:rFonts w:asciiTheme="minorHAnsi" w:hAnsiTheme="minorHAnsi" w:cstheme="minorHAnsi"/>
                <w:b/>
                <w:sz w:val="22"/>
                <w:szCs w:val="22"/>
                <w:u w:val="single"/>
              </w:rPr>
              <w:t>:</w:t>
            </w:r>
          </w:p>
          <w:p w14:paraId="49677135" w14:textId="77777777" w:rsidR="00330A6C" w:rsidRPr="00CC2E69" w:rsidRDefault="00330A6C" w:rsidP="00330A6C">
            <w:pPr>
              <w:pStyle w:val="Achievement"/>
              <w:numPr>
                <w:ilvl w:val="0"/>
                <w:numId w:val="24"/>
              </w:numPr>
              <w:rPr>
                <w:rFonts w:asciiTheme="minorHAnsi" w:hAnsiTheme="minorHAnsi" w:cstheme="minorHAnsi"/>
                <w:sz w:val="22"/>
                <w:szCs w:val="22"/>
              </w:rPr>
            </w:pPr>
            <w:r w:rsidRPr="00DF5A75">
              <w:rPr>
                <w:rFonts w:asciiTheme="minorHAnsi" w:hAnsiTheme="minorHAnsi" w:cstheme="minorHAnsi"/>
                <w:sz w:val="22"/>
                <w:szCs w:val="22"/>
              </w:rPr>
              <w:t>A clear criminal record check</w:t>
            </w:r>
            <w:r>
              <w:rPr>
                <w:rFonts w:asciiTheme="minorHAnsi" w:hAnsiTheme="minorHAnsi" w:cstheme="minorHAnsi"/>
                <w:sz w:val="22"/>
                <w:szCs w:val="22"/>
              </w:rPr>
              <w:t xml:space="preserve"> via the </w:t>
            </w:r>
            <w:r w:rsidRPr="00455729">
              <w:rPr>
                <w:rFonts w:asciiTheme="minorHAnsi" w:hAnsiTheme="minorHAnsi" w:cstheme="minorHAnsi"/>
                <w:b/>
                <w:bCs/>
                <w:sz w:val="22"/>
                <w:szCs w:val="22"/>
              </w:rPr>
              <w:t>CRRP – Criminal Records Review Program.</w:t>
            </w:r>
          </w:p>
          <w:p w14:paraId="206EDD6A" w14:textId="77777777" w:rsidR="00330A6C" w:rsidRPr="00CC2E69" w:rsidRDefault="00330A6C" w:rsidP="00330A6C">
            <w:pPr>
              <w:pStyle w:val="Achievement"/>
              <w:numPr>
                <w:ilvl w:val="0"/>
                <w:numId w:val="24"/>
              </w:numPr>
              <w:rPr>
                <w:rFonts w:asciiTheme="minorHAnsi" w:hAnsiTheme="minorHAnsi" w:cstheme="minorHAnsi"/>
                <w:sz w:val="22"/>
                <w:szCs w:val="22"/>
              </w:rPr>
            </w:pPr>
            <w:r w:rsidRPr="00CC2E69">
              <w:rPr>
                <w:rFonts w:asciiTheme="minorHAnsi" w:hAnsiTheme="minorHAnsi" w:cstheme="minorHAnsi"/>
                <w:sz w:val="22"/>
                <w:szCs w:val="22"/>
              </w:rPr>
              <w:t xml:space="preserve">International Students must provide a clear police certificate from </w:t>
            </w:r>
            <w:proofErr w:type="gramStart"/>
            <w:r w:rsidRPr="00CC2E69">
              <w:rPr>
                <w:rFonts w:asciiTheme="minorHAnsi" w:hAnsiTheme="minorHAnsi" w:cstheme="minorHAnsi"/>
                <w:sz w:val="22"/>
                <w:szCs w:val="22"/>
              </w:rPr>
              <w:t>country</w:t>
            </w:r>
            <w:proofErr w:type="gramEnd"/>
            <w:r w:rsidRPr="00CC2E69">
              <w:rPr>
                <w:rFonts w:asciiTheme="minorHAnsi" w:hAnsiTheme="minorHAnsi" w:cstheme="minorHAnsi"/>
                <w:sz w:val="22"/>
                <w:szCs w:val="22"/>
              </w:rPr>
              <w:t xml:space="preserve"> of origin </w:t>
            </w:r>
            <w:r>
              <w:rPr>
                <w:rFonts w:asciiTheme="minorHAnsi" w:hAnsiTheme="minorHAnsi" w:cstheme="minorHAnsi"/>
                <w:sz w:val="22"/>
                <w:szCs w:val="22"/>
              </w:rPr>
              <w:t xml:space="preserve">that </w:t>
            </w:r>
            <w:r w:rsidRPr="00CC2E69">
              <w:rPr>
                <w:rFonts w:asciiTheme="minorHAnsi" w:hAnsiTheme="minorHAnsi" w:cstheme="minorHAnsi"/>
                <w:sz w:val="22"/>
                <w:szCs w:val="22"/>
              </w:rPr>
              <w:t>must be included as a program entry requirement</w:t>
            </w:r>
            <w:r>
              <w:rPr>
                <w:rFonts w:asciiTheme="minorHAnsi" w:hAnsiTheme="minorHAnsi" w:cstheme="minorHAnsi"/>
                <w:sz w:val="22"/>
                <w:szCs w:val="22"/>
              </w:rPr>
              <w:t>.</w:t>
            </w:r>
          </w:p>
          <w:p w14:paraId="5830F935" w14:textId="77777777" w:rsidR="00330A6C" w:rsidRPr="00DF5A75" w:rsidRDefault="00330A6C" w:rsidP="00330A6C">
            <w:pPr>
              <w:pStyle w:val="NormalWeb"/>
              <w:numPr>
                <w:ilvl w:val="0"/>
                <w:numId w:val="24"/>
              </w:numPr>
              <w:shd w:val="clear" w:color="auto" w:fill="FFFFFF"/>
              <w:rPr>
                <w:rFonts w:asciiTheme="minorHAnsi" w:hAnsiTheme="minorHAnsi" w:cstheme="minorHAnsi"/>
                <w:sz w:val="22"/>
                <w:szCs w:val="22"/>
              </w:rPr>
            </w:pPr>
            <w:r w:rsidRPr="00DF5A75">
              <w:rPr>
                <w:rFonts w:asciiTheme="minorHAnsi" w:hAnsiTheme="minorHAnsi" w:cstheme="minorHAnsi"/>
                <w:sz w:val="22"/>
                <w:szCs w:val="22"/>
              </w:rPr>
              <w:t>Immunizations as per Practice Education Guidelines</w:t>
            </w:r>
          </w:p>
          <w:p w14:paraId="69D54DF4" w14:textId="77777777" w:rsidR="00330A6C" w:rsidRPr="00DF5A75" w:rsidRDefault="00330A6C" w:rsidP="00330A6C">
            <w:pPr>
              <w:pStyle w:val="Achievement"/>
              <w:numPr>
                <w:ilvl w:val="0"/>
                <w:numId w:val="24"/>
              </w:numPr>
              <w:rPr>
                <w:rFonts w:asciiTheme="minorHAnsi" w:hAnsiTheme="minorHAnsi" w:cstheme="minorHAnsi"/>
                <w:sz w:val="22"/>
                <w:szCs w:val="22"/>
              </w:rPr>
            </w:pPr>
            <w:r w:rsidRPr="00DF5A75">
              <w:rPr>
                <w:rFonts w:asciiTheme="minorHAnsi" w:hAnsiTheme="minorHAnsi" w:cstheme="minorHAnsi"/>
                <w:sz w:val="22"/>
                <w:szCs w:val="22"/>
              </w:rPr>
              <w:lastRenderedPageBreak/>
              <w:t xml:space="preserve">Provide proof of a negative reaction to a TB skin test </w:t>
            </w:r>
            <w:r w:rsidRPr="00DF5A75">
              <w:rPr>
                <w:rFonts w:asciiTheme="minorHAnsi" w:hAnsiTheme="minorHAnsi" w:cstheme="minorHAnsi"/>
                <w:sz w:val="22"/>
                <w:szCs w:val="22"/>
                <w:u w:val="single"/>
              </w:rPr>
              <w:t>or</w:t>
            </w:r>
            <w:r w:rsidRPr="00DF5A75">
              <w:rPr>
                <w:rFonts w:asciiTheme="minorHAnsi" w:hAnsiTheme="minorHAnsi" w:cstheme="minorHAnsi"/>
                <w:sz w:val="22"/>
                <w:szCs w:val="22"/>
              </w:rPr>
              <w:t xml:space="preserve"> a chest x-ray with a note from a physician stating that you are not contagious.</w:t>
            </w:r>
          </w:p>
          <w:p w14:paraId="371C7277" w14:textId="77777777" w:rsidR="00330A6C" w:rsidRPr="005B5F85" w:rsidRDefault="00330A6C" w:rsidP="00330A6C">
            <w:pPr>
              <w:pStyle w:val="ListParagraph"/>
              <w:widowControl w:val="0"/>
              <w:numPr>
                <w:ilvl w:val="0"/>
                <w:numId w:val="24"/>
              </w:numPr>
              <w:tabs>
                <w:tab w:val="left" w:pos="947"/>
              </w:tabs>
              <w:autoSpaceDE w:val="0"/>
              <w:autoSpaceDN w:val="0"/>
              <w:spacing w:before="39"/>
              <w:ind w:right="504"/>
              <w:contextualSpacing w:val="0"/>
              <w:rPr>
                <w:rFonts w:asciiTheme="minorHAnsi" w:hAnsiTheme="minorHAnsi" w:cstheme="minorHAnsi"/>
                <w:sz w:val="22"/>
                <w:szCs w:val="22"/>
              </w:rPr>
            </w:pPr>
            <w:r w:rsidRPr="005B5F85">
              <w:rPr>
                <w:rFonts w:asciiTheme="minorHAnsi" w:hAnsiTheme="minorHAnsi" w:cstheme="minorHAnsi"/>
                <w:sz w:val="22"/>
                <w:szCs w:val="22"/>
              </w:rPr>
              <w:t>A health declaration completed by the applicant confirming they understand the role of the HCA and are prepared to learn and practice HCA skills and competencies. The declaration may also be used to identify any learning needs of the applicant (completed by the applicant prior to acceptance)</w:t>
            </w:r>
          </w:p>
          <w:p w14:paraId="59601D7D" w14:textId="77777777" w:rsidR="00330A6C" w:rsidRDefault="00330A6C" w:rsidP="00330A6C">
            <w:pPr>
              <w:pStyle w:val="Achievement"/>
              <w:numPr>
                <w:ilvl w:val="0"/>
                <w:numId w:val="24"/>
              </w:numPr>
              <w:rPr>
                <w:rFonts w:asciiTheme="minorHAnsi" w:hAnsiTheme="minorHAnsi" w:cstheme="minorHAnsi"/>
                <w:b/>
                <w:sz w:val="22"/>
                <w:szCs w:val="22"/>
              </w:rPr>
            </w:pPr>
            <w:r w:rsidRPr="00DF5A75">
              <w:rPr>
                <w:rFonts w:asciiTheme="minorHAnsi" w:hAnsiTheme="minorHAnsi" w:cstheme="minorHAnsi"/>
                <w:sz w:val="22"/>
                <w:szCs w:val="22"/>
              </w:rPr>
              <w:t xml:space="preserve">It is strongly recommended that student immunizations remain current for </w:t>
            </w:r>
            <w:r w:rsidRPr="00DF5A75">
              <w:rPr>
                <w:rFonts w:asciiTheme="minorHAnsi" w:hAnsiTheme="minorHAnsi" w:cstheme="minorHAnsi"/>
                <w:b/>
                <w:sz w:val="22"/>
                <w:szCs w:val="22"/>
              </w:rPr>
              <w:t>Hepatitis B., Measles, Mumps, Rubella, Tetanus, Polio and Diphtheria.</w:t>
            </w:r>
          </w:p>
          <w:p w14:paraId="57583194" w14:textId="77777777" w:rsidR="00330A6C" w:rsidRPr="00DF5A75" w:rsidRDefault="00330A6C" w:rsidP="00330A6C">
            <w:pPr>
              <w:pStyle w:val="Achievement"/>
              <w:numPr>
                <w:ilvl w:val="0"/>
                <w:numId w:val="24"/>
              </w:numPr>
              <w:rPr>
                <w:rFonts w:asciiTheme="minorHAnsi" w:hAnsiTheme="minorHAnsi" w:cstheme="minorHAnsi"/>
                <w:b/>
                <w:sz w:val="22"/>
                <w:szCs w:val="22"/>
              </w:rPr>
            </w:pPr>
            <w:r>
              <w:rPr>
                <w:rFonts w:asciiTheme="minorHAnsi" w:hAnsiTheme="minorHAnsi" w:cstheme="minorHAnsi"/>
                <w:b/>
                <w:sz w:val="22"/>
                <w:szCs w:val="22"/>
              </w:rPr>
              <w:t xml:space="preserve">Minimum </w:t>
            </w:r>
            <w:r w:rsidRPr="0066596C">
              <w:rPr>
                <w:rFonts w:asciiTheme="minorHAnsi" w:hAnsiTheme="minorHAnsi" w:cstheme="minorHAnsi"/>
                <w:b/>
                <w:sz w:val="22"/>
                <w:szCs w:val="22"/>
                <w:u w:val="single"/>
              </w:rPr>
              <w:t>two</w:t>
            </w:r>
            <w:r>
              <w:rPr>
                <w:rFonts w:asciiTheme="minorHAnsi" w:hAnsiTheme="minorHAnsi" w:cstheme="minorHAnsi"/>
                <w:b/>
                <w:sz w:val="22"/>
                <w:szCs w:val="22"/>
              </w:rPr>
              <w:t xml:space="preserve"> Covid-19 vaccinations.  </w:t>
            </w:r>
            <w:r w:rsidRPr="0066596C">
              <w:rPr>
                <w:rFonts w:asciiTheme="minorHAnsi" w:hAnsiTheme="minorHAnsi" w:cstheme="minorHAnsi"/>
                <w:bCs/>
                <w:sz w:val="22"/>
                <w:szCs w:val="22"/>
              </w:rPr>
              <w:t>This is a Provincial Health order that requires students and instructors to be immunized against Covid-19 while practicing in a care setting in B.C.</w:t>
            </w:r>
          </w:p>
          <w:p w14:paraId="6D72ED8E" w14:textId="77777777" w:rsidR="00330A6C" w:rsidRPr="00DF5A75" w:rsidRDefault="00330A6C" w:rsidP="00330A6C">
            <w:pPr>
              <w:pStyle w:val="NormalWeb"/>
              <w:numPr>
                <w:ilvl w:val="0"/>
                <w:numId w:val="24"/>
              </w:numPr>
              <w:shd w:val="clear" w:color="auto" w:fill="FFFFFF"/>
              <w:rPr>
                <w:rFonts w:asciiTheme="minorHAnsi" w:hAnsiTheme="minorHAnsi" w:cstheme="minorHAnsi"/>
                <w:sz w:val="22"/>
                <w:szCs w:val="22"/>
              </w:rPr>
            </w:pPr>
            <w:r w:rsidRPr="00DF5A75">
              <w:rPr>
                <w:rFonts w:asciiTheme="minorHAnsi" w:hAnsiTheme="minorHAnsi" w:cstheme="minorHAnsi"/>
                <w:sz w:val="22"/>
                <w:szCs w:val="22"/>
              </w:rPr>
              <w:t>Completion of Student Practice Education Core Orientation modules</w:t>
            </w:r>
            <w:r>
              <w:rPr>
                <w:rFonts w:asciiTheme="minorHAnsi" w:hAnsiTheme="minorHAnsi" w:cstheme="minorHAnsi"/>
                <w:sz w:val="22"/>
                <w:szCs w:val="22"/>
              </w:rPr>
              <w:t>; with a signed SPECO checklist.</w:t>
            </w:r>
          </w:p>
          <w:p w14:paraId="6D1044EA" w14:textId="77777777" w:rsidR="00330A6C" w:rsidRPr="00DF5A75" w:rsidRDefault="00330A6C" w:rsidP="00330A6C">
            <w:pPr>
              <w:pStyle w:val="NormalWeb"/>
              <w:numPr>
                <w:ilvl w:val="0"/>
                <w:numId w:val="24"/>
              </w:numPr>
              <w:shd w:val="clear" w:color="auto" w:fill="FFFFFF"/>
              <w:rPr>
                <w:rFonts w:asciiTheme="minorHAnsi" w:hAnsiTheme="minorHAnsi" w:cstheme="minorHAnsi"/>
                <w:sz w:val="22"/>
                <w:szCs w:val="22"/>
              </w:rPr>
            </w:pPr>
            <w:r w:rsidRPr="00DF5A75">
              <w:rPr>
                <w:rFonts w:asciiTheme="minorHAnsi" w:hAnsiTheme="minorHAnsi" w:cstheme="minorHAnsi"/>
                <w:sz w:val="22"/>
                <w:szCs w:val="22"/>
              </w:rPr>
              <w:t>Completion of First Aid</w:t>
            </w:r>
            <w:r>
              <w:rPr>
                <w:rFonts w:asciiTheme="minorHAnsi" w:hAnsiTheme="minorHAnsi" w:cstheme="minorHAnsi"/>
                <w:sz w:val="22"/>
                <w:szCs w:val="22"/>
              </w:rPr>
              <w:t xml:space="preserve"> certification</w:t>
            </w:r>
            <w:r w:rsidRPr="00DF5A75">
              <w:rPr>
                <w:rFonts w:asciiTheme="minorHAnsi" w:hAnsiTheme="minorHAnsi" w:cstheme="minorHAnsi"/>
                <w:sz w:val="22"/>
                <w:szCs w:val="22"/>
              </w:rPr>
              <w:t xml:space="preserve"> and CPR</w:t>
            </w:r>
            <w:r>
              <w:rPr>
                <w:rFonts w:asciiTheme="minorHAnsi" w:hAnsiTheme="minorHAnsi" w:cstheme="minorHAnsi"/>
                <w:sz w:val="22"/>
                <w:szCs w:val="22"/>
              </w:rPr>
              <w:t xml:space="preserve"> Level</w:t>
            </w:r>
            <w:r w:rsidRPr="00DF5A75">
              <w:rPr>
                <w:rFonts w:asciiTheme="minorHAnsi" w:hAnsiTheme="minorHAnsi" w:cstheme="minorHAnsi"/>
                <w:sz w:val="22"/>
                <w:szCs w:val="22"/>
              </w:rPr>
              <w:t xml:space="preserve"> ‘C’ Certification</w:t>
            </w:r>
            <w:r>
              <w:rPr>
                <w:rFonts w:asciiTheme="minorHAnsi" w:hAnsiTheme="minorHAnsi" w:cstheme="minorHAnsi"/>
                <w:sz w:val="22"/>
                <w:szCs w:val="22"/>
              </w:rPr>
              <w:t xml:space="preserve"> (Basic Life Support certification is acceptable)</w:t>
            </w:r>
          </w:p>
          <w:p w14:paraId="2430A73E" w14:textId="77777777" w:rsidR="00330A6C" w:rsidRPr="00DF5A75" w:rsidRDefault="00330A6C" w:rsidP="00330A6C">
            <w:pPr>
              <w:pStyle w:val="NormalWeb"/>
              <w:numPr>
                <w:ilvl w:val="0"/>
                <w:numId w:val="24"/>
              </w:numPr>
              <w:shd w:val="clear" w:color="auto" w:fill="FFFFFF"/>
              <w:rPr>
                <w:rFonts w:asciiTheme="minorHAnsi" w:hAnsiTheme="minorHAnsi" w:cstheme="minorHAnsi"/>
                <w:sz w:val="22"/>
                <w:szCs w:val="22"/>
              </w:rPr>
            </w:pPr>
            <w:r w:rsidRPr="00DF5A75">
              <w:rPr>
                <w:rFonts w:asciiTheme="minorHAnsi" w:hAnsiTheme="minorHAnsi" w:cstheme="minorHAnsi"/>
                <w:sz w:val="22"/>
                <w:szCs w:val="22"/>
              </w:rPr>
              <w:t>Completion of Food Safe</w:t>
            </w:r>
            <w:r>
              <w:rPr>
                <w:rFonts w:asciiTheme="minorHAnsi" w:hAnsiTheme="minorHAnsi" w:cstheme="minorHAnsi"/>
                <w:sz w:val="22"/>
                <w:szCs w:val="22"/>
              </w:rPr>
              <w:t xml:space="preserve"> Level 1</w:t>
            </w:r>
          </w:p>
          <w:p w14:paraId="798CAE17" w14:textId="77777777" w:rsidR="00330A6C" w:rsidRDefault="00330A6C" w:rsidP="00330A6C">
            <w:pPr>
              <w:pStyle w:val="NormalWeb"/>
              <w:numPr>
                <w:ilvl w:val="0"/>
                <w:numId w:val="24"/>
              </w:numPr>
              <w:shd w:val="clear" w:color="auto" w:fill="FFFFFF"/>
              <w:rPr>
                <w:rFonts w:asciiTheme="minorHAnsi" w:hAnsiTheme="minorHAnsi" w:cstheme="minorHAnsi"/>
                <w:sz w:val="22"/>
                <w:szCs w:val="22"/>
              </w:rPr>
            </w:pPr>
            <w:r w:rsidRPr="00DF5A75">
              <w:rPr>
                <w:rFonts w:asciiTheme="minorHAnsi" w:hAnsiTheme="minorHAnsi" w:cstheme="minorHAnsi"/>
                <w:sz w:val="22"/>
                <w:szCs w:val="22"/>
              </w:rPr>
              <w:t xml:space="preserve">Completion of Workplace Violence Prevention </w:t>
            </w:r>
            <w:r>
              <w:rPr>
                <w:rFonts w:asciiTheme="minorHAnsi" w:hAnsiTheme="minorHAnsi" w:cstheme="minorHAnsi"/>
                <w:sz w:val="22"/>
                <w:szCs w:val="22"/>
              </w:rPr>
              <w:t xml:space="preserve">Curriculum E-Learning </w:t>
            </w:r>
            <w:r w:rsidRPr="00DF5A75">
              <w:rPr>
                <w:rFonts w:asciiTheme="minorHAnsi" w:hAnsiTheme="minorHAnsi" w:cstheme="minorHAnsi"/>
                <w:sz w:val="22"/>
                <w:szCs w:val="22"/>
              </w:rPr>
              <w:t>Modules</w:t>
            </w:r>
          </w:p>
          <w:p w14:paraId="24FFADE1" w14:textId="77777777" w:rsidR="00330A6C" w:rsidRPr="00F317C2" w:rsidRDefault="00330A6C" w:rsidP="00330A6C">
            <w:pPr>
              <w:pStyle w:val="ListParagraph"/>
              <w:widowControl w:val="0"/>
              <w:numPr>
                <w:ilvl w:val="0"/>
                <w:numId w:val="24"/>
              </w:numPr>
              <w:tabs>
                <w:tab w:val="left" w:pos="947"/>
              </w:tabs>
              <w:autoSpaceDE w:val="0"/>
              <w:autoSpaceDN w:val="0"/>
              <w:contextualSpacing w:val="0"/>
              <w:rPr>
                <w:rFonts w:asciiTheme="minorHAnsi" w:hAnsiTheme="minorHAnsi" w:cstheme="minorHAnsi"/>
                <w:sz w:val="23"/>
              </w:rPr>
            </w:pPr>
            <w:r w:rsidRPr="00F317C2">
              <w:rPr>
                <w:rFonts w:asciiTheme="minorHAnsi" w:hAnsiTheme="minorHAnsi" w:cstheme="minorHAnsi"/>
                <w:sz w:val="23"/>
              </w:rPr>
              <w:t>Completion</w:t>
            </w:r>
            <w:r w:rsidRPr="00F317C2">
              <w:rPr>
                <w:rFonts w:asciiTheme="minorHAnsi" w:hAnsiTheme="minorHAnsi" w:cstheme="minorHAnsi"/>
                <w:spacing w:val="3"/>
                <w:sz w:val="23"/>
              </w:rPr>
              <w:t xml:space="preserve"> </w:t>
            </w:r>
            <w:r w:rsidRPr="00F317C2">
              <w:rPr>
                <w:rFonts w:asciiTheme="minorHAnsi" w:hAnsiTheme="minorHAnsi" w:cstheme="minorHAnsi"/>
                <w:sz w:val="23"/>
              </w:rPr>
              <w:t>of</w:t>
            </w:r>
            <w:r w:rsidRPr="00F317C2">
              <w:rPr>
                <w:rFonts w:asciiTheme="minorHAnsi" w:hAnsiTheme="minorHAnsi" w:cstheme="minorHAnsi"/>
                <w:spacing w:val="1"/>
                <w:sz w:val="23"/>
              </w:rPr>
              <w:t xml:space="preserve"> </w:t>
            </w:r>
            <w:r w:rsidRPr="00F317C2">
              <w:rPr>
                <w:rFonts w:asciiTheme="minorHAnsi" w:hAnsiTheme="minorHAnsi" w:cstheme="minorHAnsi"/>
                <w:sz w:val="23"/>
              </w:rPr>
              <w:t>the</w:t>
            </w:r>
            <w:r w:rsidRPr="00F317C2">
              <w:rPr>
                <w:rFonts w:asciiTheme="minorHAnsi" w:hAnsiTheme="minorHAnsi" w:cstheme="minorHAnsi"/>
                <w:spacing w:val="4"/>
                <w:sz w:val="23"/>
              </w:rPr>
              <w:t xml:space="preserve"> </w:t>
            </w:r>
            <w:hyperlink r:id="rId12">
              <w:r w:rsidRPr="00F317C2">
                <w:rPr>
                  <w:rFonts w:asciiTheme="minorHAnsi" w:hAnsiTheme="minorHAnsi" w:cstheme="minorHAnsi"/>
                  <w:sz w:val="23"/>
                </w:rPr>
                <w:t>Health</w:t>
              </w:r>
              <w:r w:rsidRPr="00F317C2">
                <w:rPr>
                  <w:rFonts w:asciiTheme="minorHAnsi" w:hAnsiTheme="minorHAnsi" w:cstheme="minorHAnsi"/>
                  <w:spacing w:val="1"/>
                  <w:sz w:val="23"/>
                </w:rPr>
                <w:t xml:space="preserve"> </w:t>
              </w:r>
              <w:r w:rsidRPr="00F317C2">
                <w:rPr>
                  <w:rFonts w:asciiTheme="minorHAnsi" w:hAnsiTheme="minorHAnsi" w:cstheme="minorHAnsi"/>
                  <w:sz w:val="23"/>
                </w:rPr>
                <w:t>Care</w:t>
              </w:r>
              <w:r w:rsidRPr="00F317C2">
                <w:rPr>
                  <w:rFonts w:asciiTheme="minorHAnsi" w:hAnsiTheme="minorHAnsi" w:cstheme="minorHAnsi"/>
                  <w:spacing w:val="4"/>
                  <w:sz w:val="23"/>
                </w:rPr>
                <w:t xml:space="preserve"> </w:t>
              </w:r>
              <w:r w:rsidRPr="00F317C2">
                <w:rPr>
                  <w:rFonts w:asciiTheme="minorHAnsi" w:hAnsiTheme="minorHAnsi" w:cstheme="minorHAnsi"/>
                  <w:sz w:val="23"/>
                </w:rPr>
                <w:t>Assistant</w:t>
              </w:r>
              <w:r w:rsidRPr="00F317C2">
                <w:rPr>
                  <w:rFonts w:asciiTheme="minorHAnsi" w:hAnsiTheme="minorHAnsi" w:cstheme="minorHAnsi"/>
                  <w:spacing w:val="4"/>
                  <w:sz w:val="23"/>
                </w:rPr>
                <w:t xml:space="preserve"> </w:t>
              </w:r>
              <w:r w:rsidRPr="00F317C2">
                <w:rPr>
                  <w:rFonts w:asciiTheme="minorHAnsi" w:hAnsiTheme="minorHAnsi" w:cstheme="minorHAnsi"/>
                  <w:sz w:val="23"/>
                </w:rPr>
                <w:t>Practice</w:t>
              </w:r>
              <w:r w:rsidRPr="00F317C2">
                <w:rPr>
                  <w:rFonts w:asciiTheme="minorHAnsi" w:hAnsiTheme="minorHAnsi" w:cstheme="minorHAnsi"/>
                  <w:spacing w:val="3"/>
                  <w:sz w:val="23"/>
                </w:rPr>
                <w:t xml:space="preserve"> </w:t>
              </w:r>
              <w:r w:rsidRPr="00F317C2">
                <w:rPr>
                  <w:rFonts w:asciiTheme="minorHAnsi" w:hAnsiTheme="minorHAnsi" w:cstheme="minorHAnsi"/>
                  <w:sz w:val="23"/>
                </w:rPr>
                <w:t>in</w:t>
              </w:r>
              <w:r w:rsidRPr="00F317C2">
                <w:rPr>
                  <w:rFonts w:asciiTheme="minorHAnsi" w:hAnsiTheme="minorHAnsi" w:cstheme="minorHAnsi"/>
                  <w:spacing w:val="4"/>
                  <w:sz w:val="23"/>
                </w:rPr>
                <w:t xml:space="preserve"> </w:t>
              </w:r>
              <w:r w:rsidRPr="00F317C2">
                <w:rPr>
                  <w:rFonts w:asciiTheme="minorHAnsi" w:hAnsiTheme="minorHAnsi" w:cstheme="minorHAnsi"/>
                  <w:sz w:val="23"/>
                </w:rPr>
                <w:t>BC</w:t>
              </w:r>
              <w:r w:rsidRPr="00F317C2">
                <w:rPr>
                  <w:rFonts w:asciiTheme="minorHAnsi" w:hAnsiTheme="minorHAnsi" w:cstheme="minorHAnsi"/>
                  <w:spacing w:val="4"/>
                  <w:sz w:val="23"/>
                </w:rPr>
                <w:t xml:space="preserve"> </w:t>
              </w:r>
              <w:r w:rsidRPr="00F317C2">
                <w:rPr>
                  <w:rFonts w:asciiTheme="minorHAnsi" w:hAnsiTheme="minorHAnsi" w:cstheme="minorHAnsi"/>
                  <w:sz w:val="23"/>
                </w:rPr>
                <w:t>E-Learning</w:t>
              </w:r>
              <w:r w:rsidRPr="00F317C2">
                <w:rPr>
                  <w:rFonts w:asciiTheme="minorHAnsi" w:hAnsiTheme="minorHAnsi" w:cstheme="minorHAnsi"/>
                  <w:spacing w:val="5"/>
                  <w:sz w:val="23"/>
                </w:rPr>
                <w:t xml:space="preserve"> </w:t>
              </w:r>
              <w:r w:rsidRPr="00F317C2">
                <w:rPr>
                  <w:rFonts w:asciiTheme="minorHAnsi" w:hAnsiTheme="minorHAnsi" w:cstheme="minorHAnsi"/>
                  <w:sz w:val="23"/>
                </w:rPr>
                <w:t>Modules</w:t>
              </w:r>
            </w:hyperlink>
            <w:r w:rsidRPr="00F317C2">
              <w:rPr>
                <w:rFonts w:asciiTheme="minorHAnsi" w:hAnsiTheme="minorHAnsi" w:cstheme="minorHAnsi"/>
                <w:spacing w:val="3"/>
                <w:sz w:val="23"/>
              </w:rPr>
              <w:t xml:space="preserve"> </w:t>
            </w:r>
          </w:p>
          <w:p w14:paraId="7FBE5E96" w14:textId="77777777" w:rsidR="00330A6C" w:rsidRPr="00F317C2" w:rsidRDefault="00330A6C" w:rsidP="00330A6C">
            <w:pPr>
              <w:pStyle w:val="ListParagraph"/>
              <w:widowControl w:val="0"/>
              <w:numPr>
                <w:ilvl w:val="0"/>
                <w:numId w:val="24"/>
              </w:numPr>
              <w:tabs>
                <w:tab w:val="left" w:pos="947"/>
              </w:tabs>
              <w:autoSpaceDE w:val="0"/>
              <w:autoSpaceDN w:val="0"/>
              <w:contextualSpacing w:val="0"/>
              <w:rPr>
                <w:rFonts w:asciiTheme="minorHAnsi" w:hAnsiTheme="minorHAnsi" w:cstheme="minorHAnsi"/>
                <w:sz w:val="23"/>
              </w:rPr>
            </w:pPr>
            <w:r w:rsidRPr="00F317C2">
              <w:rPr>
                <w:rFonts w:asciiTheme="minorHAnsi" w:hAnsiTheme="minorHAnsi" w:cstheme="minorHAnsi"/>
                <w:sz w:val="23"/>
              </w:rPr>
              <w:t>Completion</w:t>
            </w:r>
            <w:r w:rsidRPr="00F317C2">
              <w:rPr>
                <w:rFonts w:asciiTheme="minorHAnsi" w:hAnsiTheme="minorHAnsi" w:cstheme="minorHAnsi"/>
                <w:spacing w:val="3"/>
                <w:sz w:val="23"/>
              </w:rPr>
              <w:t xml:space="preserve"> </w:t>
            </w:r>
            <w:r w:rsidRPr="00F317C2">
              <w:rPr>
                <w:rFonts w:asciiTheme="minorHAnsi" w:hAnsiTheme="minorHAnsi" w:cstheme="minorHAnsi"/>
                <w:sz w:val="23"/>
              </w:rPr>
              <w:t>of</w:t>
            </w:r>
            <w:r w:rsidRPr="00F317C2">
              <w:rPr>
                <w:rFonts w:asciiTheme="minorHAnsi" w:hAnsiTheme="minorHAnsi" w:cstheme="minorHAnsi"/>
                <w:spacing w:val="3"/>
                <w:sz w:val="23"/>
              </w:rPr>
              <w:t xml:space="preserve"> </w:t>
            </w:r>
            <w:r w:rsidRPr="00F317C2">
              <w:rPr>
                <w:rFonts w:asciiTheme="minorHAnsi" w:hAnsiTheme="minorHAnsi" w:cstheme="minorHAnsi"/>
                <w:sz w:val="23"/>
              </w:rPr>
              <w:t>the</w:t>
            </w:r>
            <w:r w:rsidRPr="00F317C2">
              <w:rPr>
                <w:rFonts w:asciiTheme="minorHAnsi" w:hAnsiTheme="minorHAnsi" w:cstheme="minorHAnsi"/>
                <w:spacing w:val="6"/>
                <w:sz w:val="23"/>
              </w:rPr>
              <w:t xml:space="preserve"> </w:t>
            </w:r>
            <w:hyperlink r:id="rId13">
              <w:r w:rsidRPr="00F317C2">
                <w:rPr>
                  <w:rFonts w:asciiTheme="minorHAnsi" w:hAnsiTheme="minorHAnsi" w:cstheme="minorHAnsi"/>
                  <w:sz w:val="23"/>
                </w:rPr>
                <w:t>Recognizing</w:t>
              </w:r>
              <w:r w:rsidRPr="00F317C2">
                <w:rPr>
                  <w:rFonts w:asciiTheme="minorHAnsi" w:hAnsiTheme="minorHAnsi" w:cstheme="minorHAnsi"/>
                  <w:spacing w:val="6"/>
                  <w:sz w:val="23"/>
                </w:rPr>
                <w:t xml:space="preserve"> </w:t>
              </w:r>
              <w:r w:rsidRPr="00F317C2">
                <w:rPr>
                  <w:rFonts w:asciiTheme="minorHAnsi" w:hAnsiTheme="minorHAnsi" w:cstheme="minorHAnsi"/>
                  <w:sz w:val="23"/>
                </w:rPr>
                <w:t>and</w:t>
              </w:r>
              <w:r w:rsidRPr="00F317C2">
                <w:rPr>
                  <w:rFonts w:asciiTheme="minorHAnsi" w:hAnsiTheme="minorHAnsi" w:cstheme="minorHAnsi"/>
                  <w:spacing w:val="6"/>
                  <w:sz w:val="23"/>
                </w:rPr>
                <w:t xml:space="preserve"> </w:t>
              </w:r>
              <w:r w:rsidRPr="00F317C2">
                <w:rPr>
                  <w:rFonts w:asciiTheme="minorHAnsi" w:hAnsiTheme="minorHAnsi" w:cstheme="minorHAnsi"/>
                  <w:sz w:val="23"/>
                </w:rPr>
                <w:t>Responding</w:t>
              </w:r>
              <w:r w:rsidRPr="00F317C2">
                <w:rPr>
                  <w:rFonts w:asciiTheme="minorHAnsi" w:hAnsiTheme="minorHAnsi" w:cstheme="minorHAnsi"/>
                  <w:spacing w:val="3"/>
                  <w:sz w:val="23"/>
                </w:rPr>
                <w:t xml:space="preserve"> </w:t>
              </w:r>
              <w:r w:rsidRPr="00F317C2">
                <w:rPr>
                  <w:rFonts w:asciiTheme="minorHAnsi" w:hAnsiTheme="minorHAnsi" w:cstheme="minorHAnsi"/>
                  <w:sz w:val="23"/>
                </w:rPr>
                <w:t>to</w:t>
              </w:r>
              <w:r w:rsidRPr="00F317C2">
                <w:rPr>
                  <w:rFonts w:asciiTheme="minorHAnsi" w:hAnsiTheme="minorHAnsi" w:cstheme="minorHAnsi"/>
                  <w:spacing w:val="3"/>
                  <w:sz w:val="23"/>
                </w:rPr>
                <w:t xml:space="preserve"> </w:t>
              </w:r>
              <w:r w:rsidRPr="00F317C2">
                <w:rPr>
                  <w:rFonts w:asciiTheme="minorHAnsi" w:hAnsiTheme="minorHAnsi" w:cstheme="minorHAnsi"/>
                  <w:sz w:val="23"/>
                </w:rPr>
                <w:t>Adult</w:t>
              </w:r>
              <w:r w:rsidRPr="00F317C2">
                <w:rPr>
                  <w:rFonts w:asciiTheme="minorHAnsi" w:hAnsiTheme="minorHAnsi" w:cstheme="minorHAnsi"/>
                  <w:spacing w:val="6"/>
                  <w:sz w:val="23"/>
                </w:rPr>
                <w:t xml:space="preserve"> </w:t>
              </w:r>
              <w:r w:rsidRPr="00F317C2">
                <w:rPr>
                  <w:rFonts w:asciiTheme="minorHAnsi" w:hAnsiTheme="minorHAnsi" w:cstheme="minorHAnsi"/>
                  <w:sz w:val="23"/>
                </w:rPr>
                <w:t>Abuse</w:t>
              </w:r>
            </w:hyperlink>
            <w:r w:rsidRPr="00F317C2">
              <w:rPr>
                <w:rFonts w:asciiTheme="minorHAnsi" w:hAnsiTheme="minorHAnsi" w:cstheme="minorHAnsi"/>
                <w:spacing w:val="4"/>
                <w:sz w:val="23"/>
              </w:rPr>
              <w:t xml:space="preserve"> </w:t>
            </w:r>
            <w:r w:rsidRPr="00F317C2">
              <w:rPr>
                <w:rFonts w:asciiTheme="minorHAnsi" w:hAnsiTheme="minorHAnsi" w:cstheme="minorHAnsi"/>
                <w:sz w:val="23"/>
              </w:rPr>
              <w:t>course</w:t>
            </w:r>
            <w:r w:rsidRPr="00F317C2">
              <w:rPr>
                <w:rFonts w:asciiTheme="minorHAnsi" w:hAnsiTheme="minorHAnsi" w:cstheme="minorHAnsi"/>
                <w:spacing w:val="6"/>
                <w:sz w:val="23"/>
              </w:rPr>
              <w:t xml:space="preserve"> </w:t>
            </w:r>
          </w:p>
          <w:p w14:paraId="453F9621" w14:textId="77777777" w:rsidR="00330A6C" w:rsidRPr="00DF5A75" w:rsidRDefault="00330A6C" w:rsidP="00330A6C">
            <w:pPr>
              <w:pStyle w:val="NormalWeb"/>
              <w:numPr>
                <w:ilvl w:val="0"/>
                <w:numId w:val="24"/>
              </w:numPr>
              <w:shd w:val="clear" w:color="auto" w:fill="FFFFFF"/>
              <w:rPr>
                <w:rFonts w:asciiTheme="minorHAnsi" w:hAnsiTheme="minorHAnsi" w:cstheme="minorHAnsi"/>
                <w:sz w:val="22"/>
                <w:szCs w:val="22"/>
              </w:rPr>
            </w:pPr>
            <w:r w:rsidRPr="00DF5A75">
              <w:rPr>
                <w:rFonts w:asciiTheme="minorHAnsi" w:hAnsiTheme="minorHAnsi" w:cstheme="minorHAnsi"/>
                <w:sz w:val="22"/>
                <w:szCs w:val="22"/>
              </w:rPr>
              <w:t>Successful completion of all theoretical courses with a minimum 70% grade in each course</w:t>
            </w:r>
          </w:p>
          <w:p w14:paraId="336F50B9" w14:textId="77777777" w:rsidR="00330A6C" w:rsidRPr="00DF5A75" w:rsidRDefault="00330A6C" w:rsidP="00330A6C">
            <w:pPr>
              <w:pStyle w:val="NormalWeb"/>
              <w:numPr>
                <w:ilvl w:val="0"/>
                <w:numId w:val="24"/>
              </w:numPr>
              <w:shd w:val="clear" w:color="auto" w:fill="FFFFFF"/>
              <w:rPr>
                <w:rFonts w:asciiTheme="minorHAnsi" w:hAnsiTheme="minorHAnsi" w:cstheme="minorHAnsi"/>
                <w:sz w:val="22"/>
                <w:szCs w:val="22"/>
              </w:rPr>
            </w:pPr>
            <w:r w:rsidRPr="00DF5A75">
              <w:rPr>
                <w:rFonts w:asciiTheme="minorHAnsi" w:hAnsiTheme="minorHAnsi" w:cstheme="minorHAnsi"/>
                <w:sz w:val="22"/>
                <w:szCs w:val="22"/>
              </w:rPr>
              <w:t>Successful demonstration of skills testing in preparation for practice experiences</w:t>
            </w:r>
          </w:p>
          <w:p w14:paraId="1C31C639" w14:textId="4F1ECDED" w:rsidR="00330A6C" w:rsidRPr="00DF5A75" w:rsidRDefault="00330A6C" w:rsidP="00330A6C">
            <w:pPr>
              <w:pStyle w:val="NormalWeb"/>
              <w:shd w:val="clear" w:color="auto" w:fill="FFFFFF"/>
              <w:rPr>
                <w:rFonts w:asciiTheme="minorHAnsi" w:hAnsiTheme="minorHAnsi" w:cstheme="minorHAnsi"/>
                <w:sz w:val="22"/>
                <w:szCs w:val="22"/>
              </w:rPr>
            </w:pPr>
          </w:p>
        </w:tc>
      </w:tr>
      <w:tr w:rsidR="009D735A" w:rsidRPr="00DF5A75" w14:paraId="3B87435E" w14:textId="77777777" w:rsidTr="00786173">
        <w:tc>
          <w:tcPr>
            <w:tcW w:w="3369" w:type="dxa"/>
          </w:tcPr>
          <w:p w14:paraId="4DFFD9D8" w14:textId="77777777" w:rsidR="009D735A" w:rsidRPr="00DF5A75" w:rsidRDefault="009D735A" w:rsidP="00234914">
            <w:pPr>
              <w:rPr>
                <w:rFonts w:asciiTheme="minorHAnsi" w:hAnsiTheme="minorHAnsi" w:cstheme="minorHAnsi"/>
                <w:b/>
                <w:sz w:val="22"/>
                <w:szCs w:val="22"/>
              </w:rPr>
            </w:pPr>
            <w:r w:rsidRPr="00DF5A75">
              <w:rPr>
                <w:rFonts w:asciiTheme="minorHAnsi" w:hAnsiTheme="minorHAnsi" w:cstheme="minorHAnsi"/>
                <w:b/>
                <w:sz w:val="22"/>
                <w:szCs w:val="22"/>
              </w:rPr>
              <w:lastRenderedPageBreak/>
              <w:t>Intake Model</w:t>
            </w:r>
          </w:p>
        </w:tc>
        <w:tc>
          <w:tcPr>
            <w:tcW w:w="6095" w:type="dxa"/>
          </w:tcPr>
          <w:p w14:paraId="6B551EB0" w14:textId="2D76DFB5" w:rsidR="009D735A" w:rsidRPr="00DF5A75" w:rsidRDefault="00AD6A8A" w:rsidP="00AD6A8A">
            <w:pPr>
              <w:tabs>
                <w:tab w:val="left" w:pos="-720"/>
              </w:tabs>
              <w:suppressAutoHyphens/>
              <w:jc w:val="both"/>
              <w:rPr>
                <w:rFonts w:asciiTheme="minorHAnsi" w:hAnsiTheme="minorHAnsi" w:cstheme="minorHAnsi"/>
                <w:bCs/>
                <w:spacing w:val="-3"/>
                <w:sz w:val="22"/>
                <w:szCs w:val="22"/>
              </w:rPr>
            </w:pPr>
            <w:r w:rsidRPr="00DF5A75">
              <w:rPr>
                <w:rFonts w:asciiTheme="minorHAnsi" w:hAnsiTheme="minorHAnsi" w:cstheme="minorHAnsi"/>
                <w:bCs/>
                <w:spacing w:val="-3"/>
                <w:sz w:val="22"/>
                <w:szCs w:val="22"/>
              </w:rPr>
              <w:t>Cohort-Based</w:t>
            </w:r>
            <w:r w:rsidR="002374D5" w:rsidRPr="00DF5A75">
              <w:rPr>
                <w:rFonts w:asciiTheme="minorHAnsi" w:hAnsiTheme="minorHAnsi" w:cstheme="minorHAnsi"/>
                <w:bCs/>
                <w:spacing w:val="-3"/>
                <w:sz w:val="22"/>
                <w:szCs w:val="22"/>
              </w:rPr>
              <w:br/>
            </w:r>
          </w:p>
        </w:tc>
      </w:tr>
    </w:tbl>
    <w:p w14:paraId="62000373" w14:textId="77777777" w:rsidR="00BF7007" w:rsidRDefault="002374D5">
      <w:pPr>
        <w:rPr>
          <w:rFonts w:asciiTheme="minorHAnsi" w:hAnsiTheme="minorHAnsi" w:cstheme="minorHAnsi"/>
          <w:sz w:val="22"/>
          <w:szCs w:val="22"/>
        </w:rPr>
      </w:pPr>
      <w:r w:rsidRPr="00DF5A75">
        <w:rPr>
          <w:rFonts w:asciiTheme="minorHAnsi" w:hAnsiTheme="minorHAnsi" w:cstheme="minorHAnsi"/>
          <w:b/>
          <w:sz w:val="22"/>
          <w:szCs w:val="22"/>
        </w:rPr>
        <w:t xml:space="preserve">  </w:t>
      </w:r>
      <w:r w:rsidR="009D735A" w:rsidRPr="00DF5A75">
        <w:rPr>
          <w:rFonts w:asciiTheme="minorHAnsi" w:hAnsiTheme="minorHAnsi" w:cstheme="minorHAnsi"/>
          <w:b/>
          <w:sz w:val="22"/>
          <w:szCs w:val="22"/>
        </w:rPr>
        <w:t>Maximum number of students</w:t>
      </w:r>
      <w:r w:rsidR="009D735A" w:rsidRPr="00DF5A75">
        <w:rPr>
          <w:rFonts w:asciiTheme="minorHAnsi" w:hAnsiTheme="minorHAnsi" w:cstheme="minorHAnsi"/>
          <w:sz w:val="22"/>
          <w:szCs w:val="22"/>
        </w:rPr>
        <w:t xml:space="preserve"> </w:t>
      </w:r>
      <w:r w:rsidR="009C5773" w:rsidRPr="00DF5A75">
        <w:rPr>
          <w:rFonts w:asciiTheme="minorHAnsi" w:hAnsiTheme="minorHAnsi" w:cstheme="minorHAnsi"/>
          <w:sz w:val="22"/>
          <w:szCs w:val="22"/>
        </w:rPr>
        <w:t xml:space="preserve">    </w:t>
      </w:r>
      <w:r w:rsidR="00C014AB" w:rsidRPr="00DF5A75">
        <w:rPr>
          <w:rFonts w:asciiTheme="minorHAnsi" w:hAnsiTheme="minorHAnsi" w:cstheme="minorHAnsi"/>
          <w:sz w:val="22"/>
          <w:szCs w:val="22"/>
        </w:rPr>
        <w:t xml:space="preserve"> </w:t>
      </w:r>
      <w:r w:rsidRPr="00DF5A75">
        <w:rPr>
          <w:rFonts w:asciiTheme="minorHAnsi" w:hAnsiTheme="minorHAnsi" w:cstheme="minorHAnsi"/>
          <w:sz w:val="22"/>
          <w:szCs w:val="22"/>
        </w:rPr>
        <w:t xml:space="preserve"> </w:t>
      </w:r>
      <w:r w:rsidR="00DF5A75">
        <w:rPr>
          <w:rFonts w:asciiTheme="minorHAnsi" w:hAnsiTheme="minorHAnsi" w:cstheme="minorHAnsi"/>
          <w:sz w:val="22"/>
          <w:szCs w:val="22"/>
        </w:rPr>
        <w:t xml:space="preserve">     </w:t>
      </w:r>
      <w:r w:rsidR="007B0A3C">
        <w:rPr>
          <w:rFonts w:asciiTheme="minorHAnsi" w:hAnsiTheme="minorHAnsi" w:cstheme="minorHAnsi"/>
          <w:sz w:val="22"/>
          <w:szCs w:val="22"/>
        </w:rPr>
        <w:t>16</w:t>
      </w:r>
      <w:r w:rsidR="00E07208" w:rsidRPr="00DF5A75">
        <w:rPr>
          <w:rFonts w:asciiTheme="minorHAnsi" w:hAnsiTheme="minorHAnsi" w:cstheme="minorHAnsi"/>
          <w:sz w:val="22"/>
          <w:szCs w:val="22"/>
        </w:rPr>
        <w:t xml:space="preserve"> </w:t>
      </w:r>
      <w:r w:rsidR="00DF5A75">
        <w:rPr>
          <w:rFonts w:asciiTheme="minorHAnsi" w:hAnsiTheme="minorHAnsi" w:cstheme="minorHAnsi"/>
          <w:sz w:val="22"/>
          <w:szCs w:val="22"/>
        </w:rPr>
        <w:t xml:space="preserve">students </w:t>
      </w:r>
      <w:r w:rsidR="00E07208" w:rsidRPr="00DF5A75">
        <w:rPr>
          <w:rFonts w:asciiTheme="minorHAnsi" w:hAnsiTheme="minorHAnsi" w:cstheme="minorHAnsi"/>
          <w:sz w:val="22"/>
          <w:szCs w:val="22"/>
        </w:rPr>
        <w:t>per cohort</w:t>
      </w:r>
      <w:r w:rsidR="007B0A3C">
        <w:rPr>
          <w:rFonts w:asciiTheme="minorHAnsi" w:hAnsiTheme="minorHAnsi" w:cstheme="minorHAnsi"/>
          <w:sz w:val="22"/>
          <w:szCs w:val="22"/>
        </w:rPr>
        <w:t xml:space="preserve"> is the maximum capacity</w:t>
      </w:r>
      <w:r w:rsidR="009D735A" w:rsidRPr="00DF5A75">
        <w:rPr>
          <w:rFonts w:asciiTheme="minorHAnsi" w:hAnsiTheme="minorHAnsi" w:cstheme="minorHAnsi"/>
          <w:sz w:val="22"/>
          <w:szCs w:val="22"/>
        </w:rPr>
        <w:t xml:space="preserve"> </w:t>
      </w:r>
    </w:p>
    <w:p w14:paraId="1F1E676A" w14:textId="77777777" w:rsidR="00BF7007" w:rsidRDefault="00BF7007">
      <w:pPr>
        <w:rPr>
          <w:rFonts w:asciiTheme="minorHAnsi" w:hAnsiTheme="minorHAnsi" w:cstheme="minorHAnsi"/>
          <w:sz w:val="22"/>
          <w:szCs w:val="22"/>
        </w:rPr>
      </w:pPr>
    </w:p>
    <w:p w14:paraId="47AECD9D" w14:textId="77777777" w:rsidR="00EF405C" w:rsidRDefault="00E03D50" w:rsidP="00EF405C">
      <w:pPr>
        <w:rPr>
          <w:rFonts w:asciiTheme="minorHAnsi" w:hAnsiTheme="minorHAnsi" w:cstheme="minorHAnsi"/>
          <w:b/>
          <w:bCs/>
          <w:sz w:val="22"/>
          <w:szCs w:val="22"/>
        </w:rPr>
      </w:pPr>
      <w:r>
        <w:rPr>
          <w:rFonts w:asciiTheme="minorHAnsi" w:hAnsiTheme="minorHAnsi" w:cstheme="minorHAnsi"/>
          <w:b/>
          <w:bCs/>
          <w:sz w:val="22"/>
          <w:szCs w:val="22"/>
        </w:rPr>
        <w:t xml:space="preserve">   </w:t>
      </w:r>
    </w:p>
    <w:p w14:paraId="5CE84825" w14:textId="77777777" w:rsidR="00EF405C" w:rsidRDefault="00EF405C" w:rsidP="00EF405C">
      <w:pPr>
        <w:rPr>
          <w:rFonts w:asciiTheme="minorHAnsi" w:hAnsiTheme="minorHAnsi" w:cstheme="minorHAnsi"/>
          <w:b/>
          <w:bCs/>
          <w:sz w:val="22"/>
          <w:szCs w:val="22"/>
        </w:rPr>
      </w:pPr>
    </w:p>
    <w:p w14:paraId="57FE5EC5" w14:textId="77777777" w:rsidR="00EF405C" w:rsidRDefault="00EF405C" w:rsidP="00EF405C">
      <w:pPr>
        <w:rPr>
          <w:rFonts w:asciiTheme="minorHAnsi" w:hAnsiTheme="minorHAnsi" w:cstheme="minorHAnsi"/>
          <w:b/>
          <w:bCs/>
          <w:sz w:val="22"/>
          <w:szCs w:val="22"/>
        </w:rPr>
      </w:pPr>
    </w:p>
    <w:p w14:paraId="483732C3" w14:textId="77777777" w:rsidR="00EF405C" w:rsidRDefault="00EF405C" w:rsidP="00EF405C">
      <w:pPr>
        <w:rPr>
          <w:rFonts w:asciiTheme="minorHAnsi" w:hAnsiTheme="minorHAnsi" w:cstheme="minorHAnsi"/>
          <w:b/>
          <w:bCs/>
          <w:sz w:val="22"/>
          <w:szCs w:val="22"/>
        </w:rPr>
      </w:pPr>
    </w:p>
    <w:p w14:paraId="7ADCDF8D" w14:textId="77777777" w:rsidR="00EF405C" w:rsidRDefault="00EF405C" w:rsidP="00EF405C">
      <w:pPr>
        <w:rPr>
          <w:rFonts w:asciiTheme="minorHAnsi" w:hAnsiTheme="minorHAnsi" w:cstheme="minorHAnsi"/>
          <w:b/>
          <w:bCs/>
          <w:sz w:val="22"/>
          <w:szCs w:val="22"/>
        </w:rPr>
      </w:pPr>
    </w:p>
    <w:p w14:paraId="6E21563E" w14:textId="77777777" w:rsidR="00EF405C" w:rsidRDefault="00EF405C" w:rsidP="00EF405C">
      <w:pPr>
        <w:rPr>
          <w:rFonts w:asciiTheme="minorHAnsi" w:hAnsiTheme="minorHAnsi" w:cstheme="minorHAnsi"/>
          <w:b/>
          <w:bCs/>
          <w:sz w:val="22"/>
          <w:szCs w:val="22"/>
        </w:rPr>
      </w:pPr>
    </w:p>
    <w:p w14:paraId="7D1C5997" w14:textId="77777777" w:rsidR="00EF405C" w:rsidRPr="00DF5A75" w:rsidRDefault="00EF405C" w:rsidP="00EF405C">
      <w:pPr>
        <w:rPr>
          <w:rFonts w:asciiTheme="minorHAnsi" w:hAnsiTheme="minorHAnsi" w:cstheme="minorHAnsi"/>
          <w:b/>
          <w:sz w:val="22"/>
          <w:szCs w:val="22"/>
        </w:rPr>
      </w:pPr>
    </w:p>
    <w:tbl>
      <w:tblPr>
        <w:tblW w:w="9464" w:type="dxa"/>
        <w:tblLook w:val="01E0" w:firstRow="1" w:lastRow="1" w:firstColumn="1" w:lastColumn="1" w:noHBand="0" w:noVBand="0"/>
      </w:tblPr>
      <w:tblGrid>
        <w:gridCol w:w="3369"/>
        <w:gridCol w:w="6081"/>
        <w:gridCol w:w="14"/>
      </w:tblGrid>
      <w:tr w:rsidR="00EF405C" w:rsidRPr="00DF5A75" w14:paraId="60CEE603" w14:textId="77777777" w:rsidTr="00520210">
        <w:tc>
          <w:tcPr>
            <w:tcW w:w="3369" w:type="dxa"/>
          </w:tcPr>
          <w:p w14:paraId="3559561F" w14:textId="77777777" w:rsidR="00EF405C" w:rsidRPr="00DF5A75" w:rsidRDefault="00EF405C" w:rsidP="00520210">
            <w:pPr>
              <w:rPr>
                <w:rFonts w:asciiTheme="minorHAnsi" w:hAnsiTheme="minorHAnsi" w:cstheme="minorHAnsi"/>
                <w:b/>
                <w:sz w:val="22"/>
                <w:szCs w:val="22"/>
              </w:rPr>
            </w:pPr>
            <w:r w:rsidRPr="00DF5A75">
              <w:rPr>
                <w:rFonts w:asciiTheme="minorHAnsi" w:hAnsiTheme="minorHAnsi" w:cstheme="minorHAnsi"/>
                <w:b/>
                <w:sz w:val="22"/>
                <w:szCs w:val="22"/>
              </w:rPr>
              <w:t>Method(s) of Evaluation</w:t>
            </w:r>
          </w:p>
        </w:tc>
        <w:tc>
          <w:tcPr>
            <w:tcW w:w="6095" w:type="dxa"/>
            <w:gridSpan w:val="2"/>
          </w:tcPr>
          <w:p w14:paraId="3F49A054" w14:textId="77777777" w:rsidR="00EF405C" w:rsidRPr="00DF5A75" w:rsidRDefault="00EF405C" w:rsidP="00520210">
            <w:pPr>
              <w:rPr>
                <w:rFonts w:asciiTheme="minorHAnsi" w:hAnsiTheme="minorHAnsi" w:cstheme="minorHAnsi"/>
                <w:sz w:val="22"/>
                <w:szCs w:val="22"/>
              </w:rPr>
            </w:pPr>
            <w:r w:rsidRPr="00DF5A75">
              <w:rPr>
                <w:rFonts w:asciiTheme="minorHAnsi" w:hAnsiTheme="minorHAnsi" w:cstheme="minorHAnsi"/>
                <w:sz w:val="22"/>
                <w:szCs w:val="22"/>
              </w:rPr>
              <w:t>Evaluation of the students will be based on:</w:t>
            </w:r>
          </w:p>
          <w:p w14:paraId="069891C8" w14:textId="77777777" w:rsidR="00EF405C" w:rsidRPr="00DF5A75" w:rsidRDefault="00EF405C" w:rsidP="00520210">
            <w:pPr>
              <w:pStyle w:val="ListParagraph"/>
              <w:numPr>
                <w:ilvl w:val="0"/>
                <w:numId w:val="12"/>
              </w:numPr>
              <w:rPr>
                <w:rFonts w:asciiTheme="minorHAnsi" w:hAnsiTheme="minorHAnsi" w:cstheme="minorHAnsi"/>
                <w:sz w:val="22"/>
                <w:szCs w:val="22"/>
              </w:rPr>
            </w:pPr>
            <w:r w:rsidRPr="00DF5A75">
              <w:rPr>
                <w:rFonts w:asciiTheme="minorHAnsi" w:hAnsiTheme="minorHAnsi" w:cstheme="minorHAnsi"/>
                <w:sz w:val="22"/>
                <w:szCs w:val="22"/>
              </w:rPr>
              <w:t>Class participation (Group Discussion &amp; Attendance)</w:t>
            </w:r>
          </w:p>
          <w:p w14:paraId="261D6246" w14:textId="77777777" w:rsidR="00EF405C" w:rsidRPr="00DF5A75" w:rsidRDefault="00EF405C" w:rsidP="00520210">
            <w:pPr>
              <w:pStyle w:val="ListParagraph"/>
              <w:numPr>
                <w:ilvl w:val="0"/>
                <w:numId w:val="12"/>
              </w:numPr>
              <w:rPr>
                <w:rFonts w:asciiTheme="minorHAnsi" w:hAnsiTheme="minorHAnsi" w:cstheme="minorHAnsi"/>
                <w:sz w:val="22"/>
                <w:szCs w:val="22"/>
              </w:rPr>
            </w:pPr>
            <w:r w:rsidRPr="00DF5A75">
              <w:rPr>
                <w:rFonts w:asciiTheme="minorHAnsi" w:hAnsiTheme="minorHAnsi" w:cstheme="minorHAnsi"/>
                <w:sz w:val="22"/>
                <w:szCs w:val="22"/>
              </w:rPr>
              <w:t>Projects: reports, presentations</w:t>
            </w:r>
          </w:p>
          <w:p w14:paraId="504FEF3F" w14:textId="77777777" w:rsidR="00EF405C" w:rsidRPr="00DF5A75" w:rsidRDefault="00EF405C" w:rsidP="00520210">
            <w:pPr>
              <w:pStyle w:val="ListParagraph"/>
              <w:numPr>
                <w:ilvl w:val="0"/>
                <w:numId w:val="12"/>
              </w:numPr>
              <w:rPr>
                <w:rFonts w:asciiTheme="minorHAnsi" w:hAnsiTheme="minorHAnsi" w:cstheme="minorHAnsi"/>
                <w:sz w:val="22"/>
                <w:szCs w:val="22"/>
              </w:rPr>
            </w:pPr>
            <w:r w:rsidRPr="00DF5A75">
              <w:rPr>
                <w:rFonts w:asciiTheme="minorHAnsi" w:hAnsiTheme="minorHAnsi" w:cstheme="minorHAnsi"/>
                <w:sz w:val="22"/>
                <w:szCs w:val="22"/>
              </w:rPr>
              <w:t>Quizzes and Assignments</w:t>
            </w:r>
          </w:p>
          <w:p w14:paraId="259A193B" w14:textId="77777777" w:rsidR="00EF405C" w:rsidRPr="00DF5A75" w:rsidRDefault="00EF405C" w:rsidP="00520210">
            <w:pPr>
              <w:pStyle w:val="ListParagraph"/>
              <w:numPr>
                <w:ilvl w:val="0"/>
                <w:numId w:val="12"/>
              </w:numPr>
              <w:rPr>
                <w:rFonts w:asciiTheme="minorHAnsi" w:hAnsiTheme="minorHAnsi" w:cstheme="minorHAnsi"/>
                <w:sz w:val="22"/>
                <w:szCs w:val="22"/>
              </w:rPr>
            </w:pPr>
            <w:r w:rsidRPr="00DF5A75">
              <w:rPr>
                <w:rFonts w:asciiTheme="minorHAnsi" w:hAnsiTheme="minorHAnsi" w:cstheme="minorHAnsi"/>
                <w:sz w:val="22"/>
                <w:szCs w:val="22"/>
              </w:rPr>
              <w:t xml:space="preserve">Final examination </w:t>
            </w:r>
          </w:p>
          <w:p w14:paraId="23C6C201" w14:textId="77777777" w:rsidR="00EF405C" w:rsidRPr="00DF5A75" w:rsidRDefault="00EF405C" w:rsidP="00520210">
            <w:pPr>
              <w:pStyle w:val="ListParagraph"/>
              <w:numPr>
                <w:ilvl w:val="0"/>
                <w:numId w:val="12"/>
              </w:numPr>
              <w:rPr>
                <w:rFonts w:asciiTheme="minorHAnsi" w:hAnsiTheme="minorHAnsi" w:cstheme="minorHAnsi"/>
                <w:sz w:val="22"/>
                <w:szCs w:val="22"/>
              </w:rPr>
            </w:pPr>
            <w:r w:rsidRPr="00DF5A75">
              <w:rPr>
                <w:rFonts w:asciiTheme="minorHAnsi" w:hAnsiTheme="minorHAnsi" w:cstheme="minorHAnsi"/>
                <w:sz w:val="22"/>
                <w:szCs w:val="22"/>
              </w:rPr>
              <w:t>Lab Skills Competency Assessment</w:t>
            </w:r>
          </w:p>
          <w:p w14:paraId="1B0D647A" w14:textId="77777777" w:rsidR="00EF405C" w:rsidRPr="00DF5A75" w:rsidRDefault="00EF405C" w:rsidP="00520210">
            <w:pPr>
              <w:pStyle w:val="ListParagraph"/>
              <w:numPr>
                <w:ilvl w:val="0"/>
                <w:numId w:val="12"/>
              </w:numPr>
              <w:rPr>
                <w:rFonts w:asciiTheme="minorHAnsi" w:hAnsiTheme="minorHAnsi" w:cstheme="minorHAnsi"/>
                <w:sz w:val="22"/>
                <w:szCs w:val="22"/>
              </w:rPr>
            </w:pPr>
            <w:r w:rsidRPr="00DF5A75">
              <w:rPr>
                <w:rFonts w:asciiTheme="minorHAnsi" w:hAnsiTheme="minorHAnsi" w:cstheme="minorHAnsi"/>
                <w:sz w:val="22"/>
                <w:szCs w:val="22"/>
              </w:rPr>
              <w:t xml:space="preserve">Practicum assessment </w:t>
            </w:r>
          </w:p>
          <w:p w14:paraId="6BD45411" w14:textId="77777777" w:rsidR="00EF405C" w:rsidRPr="00DF5A75" w:rsidRDefault="00EF405C" w:rsidP="00520210">
            <w:pPr>
              <w:rPr>
                <w:rFonts w:asciiTheme="minorHAnsi" w:hAnsiTheme="minorHAnsi" w:cstheme="minorHAnsi"/>
                <w:sz w:val="22"/>
                <w:szCs w:val="22"/>
              </w:rPr>
            </w:pPr>
          </w:p>
          <w:p w14:paraId="4BA9EF69" w14:textId="11A33E45" w:rsidR="00EF405C" w:rsidRPr="00DF5A75" w:rsidRDefault="00EF405C" w:rsidP="00520210">
            <w:pPr>
              <w:rPr>
                <w:rFonts w:asciiTheme="minorHAnsi" w:hAnsiTheme="minorHAnsi" w:cstheme="minorHAnsi"/>
                <w:sz w:val="22"/>
                <w:szCs w:val="22"/>
              </w:rPr>
            </w:pPr>
            <w:r w:rsidRPr="00DF5A75">
              <w:rPr>
                <w:rFonts w:asciiTheme="minorHAnsi" w:hAnsiTheme="minorHAnsi" w:cstheme="minorHAnsi"/>
                <w:sz w:val="22"/>
                <w:szCs w:val="22"/>
              </w:rPr>
              <w:t xml:space="preserve">Attendance Expectation: The FT students are required to attend </w:t>
            </w:r>
            <w:proofErr w:type="gramStart"/>
            <w:r w:rsidRPr="00DF5A75">
              <w:rPr>
                <w:rFonts w:asciiTheme="minorHAnsi" w:hAnsiTheme="minorHAnsi" w:cstheme="minorHAnsi"/>
                <w:sz w:val="22"/>
                <w:szCs w:val="22"/>
              </w:rPr>
              <w:t>the classes</w:t>
            </w:r>
            <w:proofErr w:type="gramEnd"/>
            <w:r w:rsidRPr="00DF5A75">
              <w:rPr>
                <w:rFonts w:asciiTheme="minorHAnsi" w:hAnsiTheme="minorHAnsi" w:cstheme="minorHAnsi"/>
                <w:sz w:val="22"/>
                <w:szCs w:val="22"/>
              </w:rPr>
              <w:t xml:space="preserve"> regularly from Monday to Friday for 5 hours a day and 25 hours a week for 2</w:t>
            </w:r>
            <w:r w:rsidR="009B2942">
              <w:rPr>
                <w:rFonts w:asciiTheme="minorHAnsi" w:hAnsiTheme="minorHAnsi" w:cstheme="minorHAnsi"/>
                <w:sz w:val="22"/>
                <w:szCs w:val="22"/>
              </w:rPr>
              <w:t>0</w:t>
            </w:r>
            <w:r w:rsidRPr="00DF5A75">
              <w:rPr>
                <w:rFonts w:asciiTheme="minorHAnsi" w:hAnsiTheme="minorHAnsi" w:cstheme="minorHAnsi"/>
                <w:sz w:val="22"/>
                <w:szCs w:val="22"/>
              </w:rPr>
              <w:t xml:space="preserve"> weeks. </w:t>
            </w:r>
          </w:p>
          <w:p w14:paraId="515263E3" w14:textId="77777777" w:rsidR="00EF405C" w:rsidRPr="00DF5A75" w:rsidRDefault="00EF405C" w:rsidP="00520210">
            <w:pPr>
              <w:rPr>
                <w:rFonts w:asciiTheme="minorHAnsi" w:hAnsiTheme="minorHAnsi" w:cstheme="minorHAnsi"/>
                <w:i/>
                <w:sz w:val="22"/>
                <w:szCs w:val="22"/>
              </w:rPr>
            </w:pPr>
          </w:p>
        </w:tc>
      </w:tr>
      <w:tr w:rsidR="00EF405C" w:rsidRPr="00DF5A75" w14:paraId="27A03358" w14:textId="77777777" w:rsidTr="00520210">
        <w:tc>
          <w:tcPr>
            <w:tcW w:w="3369" w:type="dxa"/>
          </w:tcPr>
          <w:p w14:paraId="7C5AE62A" w14:textId="77777777" w:rsidR="00EF405C" w:rsidRPr="00DF5A75" w:rsidRDefault="00EF405C" w:rsidP="00520210">
            <w:pPr>
              <w:rPr>
                <w:rFonts w:asciiTheme="minorHAnsi" w:hAnsiTheme="minorHAnsi" w:cstheme="minorHAnsi"/>
                <w:b/>
                <w:sz w:val="22"/>
                <w:szCs w:val="22"/>
              </w:rPr>
            </w:pPr>
            <w:r w:rsidRPr="00DF5A75">
              <w:rPr>
                <w:rFonts w:asciiTheme="minorHAnsi" w:hAnsiTheme="minorHAnsi" w:cstheme="minorHAnsi"/>
                <w:b/>
                <w:sz w:val="22"/>
                <w:szCs w:val="22"/>
              </w:rPr>
              <w:t>Language of instruction</w:t>
            </w:r>
          </w:p>
        </w:tc>
        <w:tc>
          <w:tcPr>
            <w:tcW w:w="6095" w:type="dxa"/>
            <w:gridSpan w:val="2"/>
          </w:tcPr>
          <w:p w14:paraId="463CDABC" w14:textId="77777777" w:rsidR="00EF405C" w:rsidRPr="00DF5A75" w:rsidRDefault="00EF405C" w:rsidP="00520210">
            <w:pPr>
              <w:rPr>
                <w:rFonts w:asciiTheme="minorHAnsi" w:hAnsiTheme="minorHAnsi" w:cstheme="minorHAnsi"/>
                <w:sz w:val="22"/>
                <w:szCs w:val="22"/>
              </w:rPr>
            </w:pPr>
            <w:r w:rsidRPr="00DF5A75">
              <w:rPr>
                <w:rFonts w:asciiTheme="minorHAnsi" w:hAnsiTheme="minorHAnsi" w:cstheme="minorHAnsi"/>
                <w:sz w:val="22"/>
                <w:szCs w:val="22"/>
              </w:rPr>
              <w:t xml:space="preserve">English </w:t>
            </w:r>
            <w:r w:rsidRPr="00DF5A75">
              <w:rPr>
                <w:rFonts w:asciiTheme="minorHAnsi" w:hAnsiTheme="minorHAnsi" w:cstheme="minorHAnsi"/>
                <w:sz w:val="22"/>
                <w:szCs w:val="22"/>
              </w:rPr>
              <w:br/>
            </w:r>
          </w:p>
        </w:tc>
      </w:tr>
      <w:tr w:rsidR="00EF405C" w:rsidRPr="00DF5A75" w14:paraId="266260A8" w14:textId="77777777" w:rsidTr="00520210">
        <w:tc>
          <w:tcPr>
            <w:tcW w:w="3369" w:type="dxa"/>
          </w:tcPr>
          <w:p w14:paraId="47DE70AA" w14:textId="77777777" w:rsidR="00EF405C" w:rsidRPr="00DF5A75" w:rsidRDefault="00EF405C" w:rsidP="00520210">
            <w:pPr>
              <w:rPr>
                <w:rFonts w:asciiTheme="minorHAnsi" w:hAnsiTheme="minorHAnsi" w:cstheme="minorHAnsi"/>
                <w:b/>
                <w:sz w:val="22"/>
                <w:szCs w:val="22"/>
              </w:rPr>
            </w:pPr>
            <w:r w:rsidRPr="00DF5A75">
              <w:rPr>
                <w:rFonts w:asciiTheme="minorHAnsi" w:hAnsiTheme="minorHAnsi" w:cstheme="minorHAnsi"/>
                <w:b/>
                <w:sz w:val="22"/>
                <w:szCs w:val="22"/>
              </w:rPr>
              <w:t>Completion Requirements</w:t>
            </w:r>
          </w:p>
        </w:tc>
        <w:tc>
          <w:tcPr>
            <w:tcW w:w="6095" w:type="dxa"/>
            <w:gridSpan w:val="2"/>
          </w:tcPr>
          <w:p w14:paraId="3B94FE5A" w14:textId="77777777" w:rsidR="00EF405C" w:rsidRPr="00DF5A75" w:rsidRDefault="00EF405C" w:rsidP="00520210">
            <w:pPr>
              <w:rPr>
                <w:rFonts w:asciiTheme="minorHAnsi" w:hAnsiTheme="minorHAnsi" w:cstheme="minorHAnsi"/>
                <w:i/>
                <w:color w:val="000000" w:themeColor="text1"/>
                <w:sz w:val="22"/>
                <w:szCs w:val="22"/>
              </w:rPr>
            </w:pPr>
            <w:r w:rsidRPr="00DF5A75">
              <w:rPr>
                <w:rFonts w:asciiTheme="minorHAnsi" w:hAnsiTheme="minorHAnsi" w:cstheme="minorHAnsi"/>
                <w:color w:val="000000" w:themeColor="text1"/>
                <w:sz w:val="22"/>
                <w:szCs w:val="22"/>
              </w:rPr>
              <w:t>An overall average of 70% is required for the successful completion of all courses. Standard CPR</w:t>
            </w:r>
            <w:r>
              <w:rPr>
                <w:rFonts w:asciiTheme="minorHAnsi" w:hAnsiTheme="minorHAnsi" w:cstheme="minorHAnsi"/>
                <w:color w:val="000000" w:themeColor="text1"/>
                <w:sz w:val="22"/>
                <w:szCs w:val="22"/>
              </w:rPr>
              <w:t xml:space="preserve"> (Level C)</w:t>
            </w:r>
            <w:r w:rsidRPr="00DF5A75">
              <w:rPr>
                <w:rFonts w:asciiTheme="minorHAnsi" w:hAnsiTheme="minorHAnsi" w:cstheme="minorHAnsi"/>
                <w:color w:val="000000" w:themeColor="text1"/>
                <w:sz w:val="22"/>
                <w:szCs w:val="22"/>
              </w:rPr>
              <w:t xml:space="preserve">, First Aid, </w:t>
            </w:r>
            <w:proofErr w:type="spellStart"/>
            <w:r w:rsidRPr="00DF5A75">
              <w:rPr>
                <w:rFonts w:asciiTheme="minorHAnsi" w:hAnsiTheme="minorHAnsi" w:cstheme="minorHAnsi"/>
                <w:color w:val="000000" w:themeColor="text1"/>
                <w:sz w:val="22"/>
                <w:szCs w:val="22"/>
              </w:rPr>
              <w:t>FoodSafe</w:t>
            </w:r>
            <w:proofErr w:type="spellEnd"/>
            <w:r w:rsidRPr="00DF5A75">
              <w:rPr>
                <w:rFonts w:asciiTheme="minorHAnsi" w:hAnsiTheme="minorHAnsi" w:cstheme="minorHAnsi"/>
                <w:color w:val="000000" w:themeColor="text1"/>
                <w:sz w:val="22"/>
                <w:szCs w:val="22"/>
              </w:rPr>
              <w:t xml:space="preserve">, Health Authority required Student Practice Education Core </w:t>
            </w:r>
            <w:proofErr w:type="gramStart"/>
            <w:r w:rsidRPr="00DF5A75">
              <w:rPr>
                <w:rFonts w:asciiTheme="minorHAnsi" w:hAnsiTheme="minorHAnsi" w:cstheme="minorHAnsi"/>
                <w:color w:val="000000" w:themeColor="text1"/>
                <w:sz w:val="22"/>
                <w:szCs w:val="22"/>
              </w:rPr>
              <w:t>Orientation</w:t>
            </w:r>
            <w:proofErr w:type="gramEnd"/>
            <w:r w:rsidRPr="00DF5A75">
              <w:rPr>
                <w:rFonts w:asciiTheme="minorHAnsi" w:hAnsiTheme="minorHAnsi" w:cstheme="minorHAnsi"/>
                <w:color w:val="000000" w:themeColor="text1"/>
                <w:sz w:val="22"/>
                <w:szCs w:val="22"/>
              </w:rPr>
              <w:t xml:space="preserve"> and the Provincial Violence Prevention Modules will be completed during the program</w:t>
            </w:r>
            <w:r w:rsidRPr="00DF5A75">
              <w:rPr>
                <w:rFonts w:asciiTheme="minorHAnsi" w:hAnsiTheme="minorHAnsi" w:cstheme="minorHAnsi"/>
                <w:i/>
                <w:color w:val="000000" w:themeColor="text1"/>
                <w:sz w:val="22"/>
                <w:szCs w:val="22"/>
              </w:rPr>
              <w:t>.</w:t>
            </w:r>
          </w:p>
          <w:p w14:paraId="5DEE9F4E" w14:textId="77777777" w:rsidR="00EF405C" w:rsidRPr="00DF5A75" w:rsidRDefault="00EF405C" w:rsidP="00520210">
            <w:pPr>
              <w:rPr>
                <w:rFonts w:asciiTheme="minorHAnsi" w:hAnsiTheme="minorHAnsi" w:cstheme="minorHAnsi"/>
                <w:i/>
                <w:color w:val="808080" w:themeColor="background1" w:themeShade="80"/>
                <w:sz w:val="22"/>
                <w:szCs w:val="22"/>
              </w:rPr>
            </w:pPr>
          </w:p>
        </w:tc>
      </w:tr>
      <w:tr w:rsidR="00EF405C" w:rsidRPr="00DF5A75" w14:paraId="4152D5C1" w14:textId="77777777" w:rsidTr="00520210">
        <w:trPr>
          <w:trHeight w:val="612"/>
        </w:trPr>
        <w:tc>
          <w:tcPr>
            <w:tcW w:w="3369" w:type="dxa"/>
          </w:tcPr>
          <w:p w14:paraId="2722E766" w14:textId="77777777" w:rsidR="00EF405C" w:rsidRPr="00DF5A75" w:rsidRDefault="00EF405C" w:rsidP="00520210">
            <w:pPr>
              <w:rPr>
                <w:rFonts w:asciiTheme="minorHAnsi" w:hAnsiTheme="minorHAnsi" w:cstheme="minorHAnsi"/>
                <w:b/>
                <w:sz w:val="22"/>
                <w:szCs w:val="22"/>
              </w:rPr>
            </w:pPr>
            <w:r w:rsidRPr="00DF5A75">
              <w:rPr>
                <w:rFonts w:asciiTheme="minorHAnsi" w:hAnsiTheme="minorHAnsi" w:cstheme="minorHAnsi"/>
                <w:b/>
                <w:sz w:val="22"/>
                <w:szCs w:val="22"/>
              </w:rPr>
              <w:t>Program Duration</w:t>
            </w:r>
          </w:p>
        </w:tc>
        <w:tc>
          <w:tcPr>
            <w:tcW w:w="6095" w:type="dxa"/>
            <w:gridSpan w:val="2"/>
          </w:tcPr>
          <w:p w14:paraId="0113E9C8" w14:textId="77777777" w:rsidR="00EF405C" w:rsidRPr="00DF5A75" w:rsidRDefault="00EF405C" w:rsidP="00520210">
            <w:pPr>
              <w:rPr>
                <w:rFonts w:asciiTheme="minorHAnsi" w:hAnsiTheme="minorHAnsi" w:cstheme="minorHAnsi"/>
                <w:color w:val="000000" w:themeColor="text1"/>
                <w:sz w:val="22"/>
                <w:szCs w:val="22"/>
              </w:rPr>
            </w:pPr>
            <w:r w:rsidRPr="00DF5A75">
              <w:rPr>
                <w:rFonts w:asciiTheme="minorHAnsi" w:hAnsiTheme="minorHAnsi" w:cstheme="minorHAnsi"/>
                <w:color w:val="000000" w:themeColor="text1"/>
                <w:sz w:val="22"/>
                <w:szCs w:val="22"/>
              </w:rPr>
              <w:t xml:space="preserve">FT Instructional and Lab Application hours &amp; weeks: </w:t>
            </w:r>
          </w:p>
          <w:p w14:paraId="73FC5A32" w14:textId="591D780C" w:rsidR="00EF405C" w:rsidRPr="00DF5A75" w:rsidRDefault="007960DF" w:rsidP="0052021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499</w:t>
            </w:r>
            <w:r w:rsidR="00EF405C" w:rsidRPr="00DF5A75">
              <w:rPr>
                <w:rFonts w:asciiTheme="minorHAnsi" w:hAnsiTheme="minorHAnsi" w:cstheme="minorHAnsi"/>
                <w:color w:val="000000" w:themeColor="text1"/>
                <w:sz w:val="22"/>
                <w:szCs w:val="22"/>
              </w:rPr>
              <w:t xml:space="preserve"> hours over </w:t>
            </w:r>
            <w:r w:rsidR="009E6A1A">
              <w:rPr>
                <w:rFonts w:asciiTheme="minorHAnsi" w:hAnsiTheme="minorHAnsi" w:cstheme="minorHAnsi"/>
                <w:color w:val="000000" w:themeColor="text1"/>
                <w:sz w:val="22"/>
                <w:szCs w:val="22"/>
              </w:rPr>
              <w:t>18</w:t>
            </w:r>
            <w:r w:rsidR="00EF405C" w:rsidRPr="00DF5A75">
              <w:rPr>
                <w:rFonts w:asciiTheme="minorHAnsi" w:hAnsiTheme="minorHAnsi" w:cstheme="minorHAnsi"/>
                <w:color w:val="000000" w:themeColor="text1"/>
                <w:sz w:val="22"/>
                <w:szCs w:val="22"/>
              </w:rPr>
              <w:t xml:space="preserve"> weeks.</w:t>
            </w:r>
            <w:r w:rsidR="00EF405C" w:rsidRPr="00DF5A75">
              <w:rPr>
                <w:rFonts w:asciiTheme="minorHAnsi" w:hAnsiTheme="minorHAnsi" w:cstheme="minorHAnsi"/>
                <w:color w:val="000000" w:themeColor="text1"/>
                <w:sz w:val="22"/>
                <w:szCs w:val="22"/>
              </w:rPr>
              <w:br/>
              <w:t xml:space="preserve">There are </w:t>
            </w:r>
            <w:r w:rsidR="00EF405C">
              <w:rPr>
                <w:rFonts w:asciiTheme="minorHAnsi" w:hAnsiTheme="minorHAnsi" w:cstheme="minorHAnsi"/>
                <w:color w:val="000000" w:themeColor="text1"/>
                <w:sz w:val="22"/>
                <w:szCs w:val="22"/>
              </w:rPr>
              <w:t>24</w:t>
            </w:r>
            <w:r w:rsidR="00EF405C" w:rsidRPr="00DF5A75">
              <w:rPr>
                <w:rFonts w:asciiTheme="minorHAnsi" w:hAnsiTheme="minorHAnsi" w:cstheme="minorHAnsi"/>
                <w:color w:val="000000" w:themeColor="text1"/>
                <w:sz w:val="22"/>
                <w:szCs w:val="22"/>
              </w:rPr>
              <w:t xml:space="preserve"> hours of external training in the program. </w:t>
            </w:r>
          </w:p>
          <w:p w14:paraId="331D2761" w14:textId="77777777" w:rsidR="00EF405C" w:rsidRPr="00DF5A75" w:rsidRDefault="00EF405C" w:rsidP="00520210">
            <w:pPr>
              <w:rPr>
                <w:rFonts w:asciiTheme="minorHAnsi" w:hAnsiTheme="minorHAnsi" w:cstheme="minorHAnsi"/>
                <w:color w:val="FF0000"/>
                <w:sz w:val="22"/>
                <w:szCs w:val="22"/>
              </w:rPr>
            </w:pPr>
            <w:r w:rsidRPr="00DF5A75">
              <w:rPr>
                <w:rFonts w:asciiTheme="minorHAnsi" w:hAnsiTheme="minorHAnsi" w:cstheme="minorHAnsi"/>
                <w:color w:val="000000" w:themeColor="text1"/>
                <w:sz w:val="22"/>
                <w:szCs w:val="22"/>
              </w:rPr>
              <w:t>Practicum hours &amp; weeks: 2</w:t>
            </w:r>
            <w:r>
              <w:rPr>
                <w:rFonts w:asciiTheme="minorHAnsi" w:hAnsiTheme="minorHAnsi" w:cstheme="minorHAnsi"/>
                <w:color w:val="000000" w:themeColor="text1"/>
                <w:sz w:val="22"/>
                <w:szCs w:val="22"/>
              </w:rPr>
              <w:t>7</w:t>
            </w:r>
            <w:r w:rsidRPr="00DF5A75">
              <w:rPr>
                <w:rFonts w:asciiTheme="minorHAnsi" w:hAnsiTheme="minorHAnsi" w:cstheme="minorHAnsi"/>
                <w:color w:val="000000" w:themeColor="text1"/>
                <w:sz w:val="22"/>
                <w:szCs w:val="22"/>
              </w:rPr>
              <w:t>0</w:t>
            </w:r>
            <w:r w:rsidRPr="00DF5A75">
              <w:rPr>
                <w:rFonts w:asciiTheme="minorHAnsi" w:hAnsiTheme="minorHAnsi" w:cstheme="minorHAnsi"/>
                <w:color w:val="FF0000"/>
                <w:sz w:val="22"/>
                <w:szCs w:val="22"/>
              </w:rPr>
              <w:t xml:space="preserve"> </w:t>
            </w:r>
            <w:r w:rsidRPr="00DF5A75">
              <w:rPr>
                <w:rFonts w:asciiTheme="minorHAnsi" w:hAnsiTheme="minorHAnsi" w:cstheme="minorHAnsi"/>
                <w:color w:val="000000" w:themeColor="text1"/>
                <w:sz w:val="22"/>
                <w:szCs w:val="22"/>
              </w:rPr>
              <w:t xml:space="preserve">hours over </w:t>
            </w:r>
            <w:r>
              <w:rPr>
                <w:rFonts w:asciiTheme="minorHAnsi" w:hAnsiTheme="minorHAnsi" w:cstheme="minorHAnsi"/>
                <w:color w:val="000000" w:themeColor="text1"/>
                <w:sz w:val="22"/>
                <w:szCs w:val="22"/>
              </w:rPr>
              <w:t>7</w:t>
            </w:r>
            <w:r w:rsidRPr="00DF5A75">
              <w:rPr>
                <w:rFonts w:asciiTheme="minorHAnsi" w:hAnsiTheme="minorHAnsi" w:cstheme="minorHAnsi"/>
                <w:color w:val="000000" w:themeColor="text1"/>
                <w:sz w:val="22"/>
                <w:szCs w:val="22"/>
              </w:rPr>
              <w:t xml:space="preserve"> weeks </w:t>
            </w:r>
          </w:p>
          <w:p w14:paraId="007C72F5" w14:textId="5D8C7EC9" w:rsidR="00EF405C" w:rsidRPr="00DF5A75" w:rsidRDefault="00EF405C" w:rsidP="0052021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r>
            <w:r w:rsidRPr="00DF5A75">
              <w:rPr>
                <w:rFonts w:asciiTheme="minorHAnsi" w:hAnsiTheme="minorHAnsi" w:cstheme="minorHAnsi"/>
                <w:b/>
                <w:color w:val="000000" w:themeColor="text1"/>
                <w:sz w:val="22"/>
                <w:szCs w:val="22"/>
              </w:rPr>
              <w:t xml:space="preserve">Total Program: </w:t>
            </w:r>
            <w:r>
              <w:rPr>
                <w:rFonts w:asciiTheme="minorHAnsi" w:hAnsiTheme="minorHAnsi" w:cstheme="minorHAnsi"/>
                <w:b/>
                <w:color w:val="000000" w:themeColor="text1"/>
                <w:sz w:val="22"/>
                <w:szCs w:val="22"/>
              </w:rPr>
              <w:t>7</w:t>
            </w:r>
            <w:r w:rsidR="003269CD">
              <w:rPr>
                <w:rFonts w:asciiTheme="minorHAnsi" w:hAnsiTheme="minorHAnsi" w:cstheme="minorHAnsi"/>
                <w:b/>
                <w:color w:val="000000" w:themeColor="text1"/>
                <w:sz w:val="22"/>
                <w:szCs w:val="22"/>
              </w:rPr>
              <w:t>69</w:t>
            </w:r>
            <w:r w:rsidRPr="00DF5A75">
              <w:rPr>
                <w:rFonts w:asciiTheme="minorHAnsi" w:hAnsiTheme="minorHAnsi" w:cstheme="minorHAnsi"/>
                <w:b/>
                <w:color w:val="000000" w:themeColor="text1"/>
                <w:sz w:val="22"/>
                <w:szCs w:val="22"/>
              </w:rPr>
              <w:t xml:space="preserve"> hours inclusive theoretical content, external training, practice experiences, over </w:t>
            </w:r>
            <w:r>
              <w:rPr>
                <w:rFonts w:asciiTheme="minorHAnsi" w:hAnsiTheme="minorHAnsi" w:cstheme="minorHAnsi"/>
                <w:b/>
                <w:color w:val="000000" w:themeColor="text1"/>
                <w:sz w:val="22"/>
                <w:szCs w:val="22"/>
              </w:rPr>
              <w:t>2</w:t>
            </w:r>
            <w:r w:rsidR="009E6A1A">
              <w:rPr>
                <w:rFonts w:asciiTheme="minorHAnsi" w:hAnsiTheme="minorHAnsi" w:cstheme="minorHAnsi"/>
                <w:b/>
                <w:color w:val="000000" w:themeColor="text1"/>
                <w:sz w:val="22"/>
                <w:szCs w:val="22"/>
              </w:rPr>
              <w:t>5</w:t>
            </w:r>
            <w:r w:rsidRPr="00DF5A75">
              <w:rPr>
                <w:rFonts w:asciiTheme="minorHAnsi" w:hAnsiTheme="minorHAnsi" w:cstheme="minorHAnsi"/>
                <w:b/>
                <w:color w:val="000000" w:themeColor="text1"/>
                <w:sz w:val="22"/>
                <w:szCs w:val="22"/>
              </w:rPr>
              <w:t xml:space="preserve"> weeks.</w:t>
            </w:r>
          </w:p>
        </w:tc>
      </w:tr>
      <w:tr w:rsidR="00EF405C" w:rsidRPr="00DF5A75" w14:paraId="19155F63" w14:textId="77777777" w:rsidTr="00520210">
        <w:tc>
          <w:tcPr>
            <w:tcW w:w="3369" w:type="dxa"/>
          </w:tcPr>
          <w:p w14:paraId="21DF2229" w14:textId="77777777" w:rsidR="00EF405C" w:rsidRPr="00DF5A75" w:rsidRDefault="00EF405C" w:rsidP="00520210">
            <w:pPr>
              <w:rPr>
                <w:rFonts w:asciiTheme="minorHAnsi" w:hAnsiTheme="minorHAnsi" w:cstheme="minorHAnsi"/>
                <w:b/>
                <w:sz w:val="22"/>
                <w:szCs w:val="22"/>
              </w:rPr>
            </w:pPr>
          </w:p>
          <w:p w14:paraId="082E440F" w14:textId="77777777" w:rsidR="00EF405C" w:rsidRPr="00DF5A75" w:rsidRDefault="00EF405C" w:rsidP="00520210">
            <w:pPr>
              <w:rPr>
                <w:rFonts w:asciiTheme="minorHAnsi" w:hAnsiTheme="minorHAnsi" w:cstheme="minorHAnsi"/>
                <w:b/>
                <w:sz w:val="22"/>
                <w:szCs w:val="22"/>
              </w:rPr>
            </w:pPr>
            <w:r w:rsidRPr="00DF5A75">
              <w:rPr>
                <w:rFonts w:asciiTheme="minorHAnsi" w:hAnsiTheme="minorHAnsi" w:cstheme="minorHAnsi"/>
                <w:b/>
                <w:sz w:val="22"/>
                <w:szCs w:val="22"/>
              </w:rPr>
              <w:t xml:space="preserve">Program Offering </w:t>
            </w:r>
          </w:p>
        </w:tc>
        <w:tc>
          <w:tcPr>
            <w:tcW w:w="6095" w:type="dxa"/>
            <w:gridSpan w:val="2"/>
          </w:tcPr>
          <w:p w14:paraId="71F599A9" w14:textId="77777777" w:rsidR="00EF405C" w:rsidRPr="00DF5A75" w:rsidRDefault="00EF405C" w:rsidP="00520210">
            <w:pPr>
              <w:rPr>
                <w:rFonts w:asciiTheme="minorHAnsi" w:hAnsiTheme="minorHAnsi" w:cstheme="minorHAnsi"/>
                <w:sz w:val="22"/>
                <w:szCs w:val="22"/>
              </w:rPr>
            </w:pPr>
          </w:p>
          <w:p w14:paraId="7614DAA8" w14:textId="77777777" w:rsidR="00EF405C" w:rsidRPr="00DF5A75" w:rsidRDefault="00EF405C" w:rsidP="00520210">
            <w:pPr>
              <w:rPr>
                <w:rFonts w:asciiTheme="minorHAnsi" w:hAnsiTheme="minorHAnsi" w:cstheme="minorHAnsi"/>
                <w:sz w:val="22"/>
                <w:szCs w:val="22"/>
              </w:rPr>
            </w:pPr>
            <w:r w:rsidRPr="00DF5A75">
              <w:rPr>
                <w:rFonts w:asciiTheme="minorHAnsi" w:hAnsiTheme="minorHAnsi" w:cstheme="minorHAnsi"/>
                <w:sz w:val="22"/>
                <w:szCs w:val="22"/>
              </w:rPr>
              <w:t xml:space="preserve">Full-time and Part –time </w:t>
            </w:r>
          </w:p>
        </w:tc>
      </w:tr>
      <w:tr w:rsidR="00EF405C" w:rsidRPr="00DF5A75" w14:paraId="0505D853" w14:textId="77777777" w:rsidTr="00520210">
        <w:tc>
          <w:tcPr>
            <w:tcW w:w="3369" w:type="dxa"/>
          </w:tcPr>
          <w:p w14:paraId="63F91248" w14:textId="77777777" w:rsidR="00EF405C" w:rsidRPr="00DF5A75" w:rsidRDefault="00EF405C" w:rsidP="00520210">
            <w:pPr>
              <w:rPr>
                <w:rFonts w:asciiTheme="minorHAnsi" w:hAnsiTheme="minorHAnsi" w:cstheme="minorHAnsi"/>
                <w:b/>
                <w:sz w:val="22"/>
                <w:szCs w:val="22"/>
              </w:rPr>
            </w:pPr>
          </w:p>
          <w:p w14:paraId="653F52A2" w14:textId="77777777" w:rsidR="00EF405C" w:rsidRPr="00DF5A75" w:rsidRDefault="00EF405C" w:rsidP="00520210">
            <w:pPr>
              <w:rPr>
                <w:rFonts w:asciiTheme="minorHAnsi" w:hAnsiTheme="minorHAnsi" w:cstheme="minorHAnsi"/>
                <w:b/>
                <w:sz w:val="22"/>
                <w:szCs w:val="22"/>
              </w:rPr>
            </w:pPr>
            <w:r w:rsidRPr="00DF5A75">
              <w:rPr>
                <w:rFonts w:asciiTheme="minorHAnsi" w:hAnsiTheme="minorHAnsi" w:cstheme="minorHAnsi"/>
                <w:b/>
                <w:sz w:val="22"/>
                <w:szCs w:val="22"/>
              </w:rPr>
              <w:t>Homework Hours</w:t>
            </w:r>
          </w:p>
        </w:tc>
        <w:tc>
          <w:tcPr>
            <w:tcW w:w="6095" w:type="dxa"/>
            <w:gridSpan w:val="2"/>
          </w:tcPr>
          <w:p w14:paraId="49520211" w14:textId="77777777" w:rsidR="00EF405C" w:rsidRPr="00DF5A75" w:rsidRDefault="00EF405C" w:rsidP="00520210">
            <w:pPr>
              <w:keepNext/>
              <w:outlineLvl w:val="0"/>
              <w:rPr>
                <w:rFonts w:asciiTheme="minorHAnsi" w:hAnsiTheme="minorHAnsi" w:cstheme="minorHAnsi"/>
                <w:color w:val="000000" w:themeColor="text1"/>
                <w:sz w:val="22"/>
                <w:szCs w:val="22"/>
              </w:rPr>
            </w:pPr>
          </w:p>
          <w:p w14:paraId="6A26319F" w14:textId="77777777" w:rsidR="00EF405C" w:rsidRPr="00DF5A75" w:rsidRDefault="00EF405C" w:rsidP="00520210">
            <w:pPr>
              <w:keepNext/>
              <w:outlineLvl w:val="0"/>
              <w:rPr>
                <w:rFonts w:asciiTheme="minorHAnsi" w:hAnsiTheme="minorHAnsi" w:cstheme="minorHAnsi"/>
                <w:color w:val="000000" w:themeColor="text1"/>
                <w:sz w:val="22"/>
                <w:szCs w:val="22"/>
              </w:rPr>
            </w:pPr>
            <w:r w:rsidRPr="00DF5A75">
              <w:rPr>
                <w:rFonts w:asciiTheme="minorHAnsi" w:hAnsiTheme="minorHAnsi" w:cstheme="minorHAnsi"/>
                <w:color w:val="000000" w:themeColor="text1"/>
                <w:sz w:val="22"/>
                <w:szCs w:val="22"/>
              </w:rPr>
              <w:t>At minimum 5 hours of homework per week</w:t>
            </w:r>
          </w:p>
          <w:p w14:paraId="564A8CBB" w14:textId="77777777" w:rsidR="00EF405C" w:rsidRPr="00DF5A75" w:rsidRDefault="00EF405C" w:rsidP="00520210">
            <w:pPr>
              <w:keepNext/>
              <w:outlineLvl w:val="0"/>
              <w:rPr>
                <w:rFonts w:asciiTheme="minorHAnsi" w:hAnsiTheme="minorHAnsi" w:cstheme="minorHAnsi"/>
                <w:color w:val="808080" w:themeColor="background1" w:themeShade="80"/>
                <w:sz w:val="22"/>
                <w:szCs w:val="22"/>
              </w:rPr>
            </w:pPr>
          </w:p>
        </w:tc>
      </w:tr>
      <w:tr w:rsidR="00EF405C" w:rsidRPr="00DF5A75" w14:paraId="712CECEB" w14:textId="77777777" w:rsidTr="00520210">
        <w:tc>
          <w:tcPr>
            <w:tcW w:w="3369" w:type="dxa"/>
          </w:tcPr>
          <w:p w14:paraId="4C489B54" w14:textId="77777777" w:rsidR="00EF405C" w:rsidRPr="00DF5A75" w:rsidRDefault="00EF405C" w:rsidP="00520210">
            <w:pPr>
              <w:rPr>
                <w:rFonts w:asciiTheme="minorHAnsi" w:hAnsiTheme="minorHAnsi" w:cstheme="minorHAnsi"/>
                <w:b/>
                <w:sz w:val="22"/>
                <w:szCs w:val="22"/>
              </w:rPr>
            </w:pPr>
            <w:r w:rsidRPr="00DF5A75">
              <w:rPr>
                <w:rFonts w:asciiTheme="minorHAnsi" w:hAnsiTheme="minorHAnsi" w:cstheme="minorHAnsi"/>
                <w:b/>
                <w:sz w:val="22"/>
                <w:szCs w:val="22"/>
              </w:rPr>
              <w:t>Delivery Method(s)</w:t>
            </w:r>
          </w:p>
        </w:tc>
        <w:tc>
          <w:tcPr>
            <w:tcW w:w="6095" w:type="dxa"/>
            <w:gridSpan w:val="2"/>
          </w:tcPr>
          <w:p w14:paraId="187BC1AE" w14:textId="77777777" w:rsidR="00EF405C" w:rsidRDefault="00EF405C" w:rsidP="00520210">
            <w:pPr>
              <w:keepNext/>
              <w:outlineLvl w:val="0"/>
              <w:rPr>
                <w:rFonts w:asciiTheme="minorHAnsi" w:hAnsiTheme="minorHAnsi" w:cstheme="minorHAnsi"/>
                <w:sz w:val="22"/>
                <w:szCs w:val="22"/>
              </w:rPr>
            </w:pPr>
            <w:r w:rsidRPr="00DF5A75">
              <w:rPr>
                <w:rFonts w:asciiTheme="minorHAnsi" w:hAnsiTheme="minorHAnsi" w:cstheme="minorHAnsi"/>
                <w:sz w:val="22"/>
                <w:szCs w:val="22"/>
              </w:rPr>
              <w:t>Indicate how the program is delivered</w:t>
            </w:r>
            <w:r>
              <w:rPr>
                <w:rFonts w:asciiTheme="minorHAnsi" w:hAnsiTheme="minorHAnsi" w:cstheme="minorHAnsi"/>
                <w:sz w:val="22"/>
                <w:szCs w:val="22"/>
              </w:rPr>
              <w:t>:</w:t>
            </w:r>
          </w:p>
          <w:p w14:paraId="5EC1F3B8" w14:textId="0F638B7D" w:rsidR="00EF405C" w:rsidRDefault="00EF405C" w:rsidP="00520210">
            <w:pPr>
              <w:pStyle w:val="ListParagraph"/>
              <w:keepNext/>
              <w:numPr>
                <w:ilvl w:val="0"/>
                <w:numId w:val="25"/>
              </w:numPr>
              <w:outlineLvl w:val="0"/>
              <w:rPr>
                <w:rFonts w:asciiTheme="minorHAnsi" w:hAnsiTheme="minorHAnsi" w:cstheme="minorHAnsi"/>
                <w:sz w:val="22"/>
                <w:szCs w:val="22"/>
              </w:rPr>
            </w:pPr>
            <w:r>
              <w:rPr>
                <w:rFonts w:asciiTheme="minorHAnsi" w:hAnsiTheme="minorHAnsi" w:cstheme="minorHAnsi"/>
                <w:sz w:val="22"/>
                <w:szCs w:val="22"/>
              </w:rPr>
              <w:t>Combined-</w:t>
            </w:r>
            <w:r w:rsidR="007622DB">
              <w:rPr>
                <w:rFonts w:asciiTheme="minorHAnsi" w:hAnsiTheme="minorHAnsi" w:cstheme="minorHAnsi"/>
                <w:sz w:val="22"/>
                <w:szCs w:val="22"/>
              </w:rPr>
              <w:t>Video-Conferencing</w:t>
            </w:r>
            <w:r>
              <w:rPr>
                <w:rFonts w:asciiTheme="minorHAnsi" w:hAnsiTheme="minorHAnsi" w:cstheme="minorHAnsi"/>
                <w:sz w:val="22"/>
                <w:szCs w:val="22"/>
              </w:rPr>
              <w:t xml:space="preserve"> delivery (HCA Modules 1,2,</w:t>
            </w:r>
            <w:r w:rsidR="00AD163F">
              <w:rPr>
                <w:rFonts w:asciiTheme="minorHAnsi" w:hAnsiTheme="minorHAnsi" w:cstheme="minorHAnsi"/>
                <w:sz w:val="22"/>
                <w:szCs w:val="22"/>
              </w:rPr>
              <w:t>3,4,5,6</w:t>
            </w:r>
            <w:r>
              <w:rPr>
                <w:rFonts w:asciiTheme="minorHAnsi" w:hAnsiTheme="minorHAnsi" w:cstheme="minorHAnsi"/>
                <w:sz w:val="22"/>
                <w:szCs w:val="22"/>
              </w:rPr>
              <w:t>)</w:t>
            </w:r>
          </w:p>
          <w:p w14:paraId="51AFCCEF" w14:textId="4F717CFD" w:rsidR="00EF405C" w:rsidRDefault="00EF405C" w:rsidP="00520210">
            <w:pPr>
              <w:pStyle w:val="ListParagraph"/>
              <w:keepNext/>
              <w:numPr>
                <w:ilvl w:val="0"/>
                <w:numId w:val="25"/>
              </w:numPr>
              <w:outlineLvl w:val="0"/>
              <w:rPr>
                <w:rFonts w:asciiTheme="minorHAnsi" w:hAnsiTheme="minorHAnsi" w:cstheme="minorHAnsi"/>
                <w:sz w:val="22"/>
                <w:szCs w:val="22"/>
              </w:rPr>
            </w:pPr>
            <w:r w:rsidRPr="003D2A04">
              <w:rPr>
                <w:rFonts w:asciiTheme="minorHAnsi" w:hAnsiTheme="minorHAnsi" w:cstheme="minorHAnsi"/>
                <w:sz w:val="22"/>
                <w:szCs w:val="22"/>
              </w:rPr>
              <w:t xml:space="preserve">In-Class instruction (HCA </w:t>
            </w:r>
            <w:r>
              <w:rPr>
                <w:rFonts w:asciiTheme="minorHAnsi" w:hAnsiTheme="minorHAnsi" w:cstheme="minorHAnsi"/>
                <w:sz w:val="22"/>
                <w:szCs w:val="22"/>
              </w:rPr>
              <w:t>7</w:t>
            </w:r>
            <w:r w:rsidRPr="003D2A04">
              <w:rPr>
                <w:rFonts w:asciiTheme="minorHAnsi" w:hAnsiTheme="minorHAnsi" w:cstheme="minorHAnsi"/>
                <w:sz w:val="22"/>
                <w:szCs w:val="22"/>
              </w:rPr>
              <w:t>)</w:t>
            </w:r>
          </w:p>
          <w:p w14:paraId="6055C6A9" w14:textId="21A98BB8" w:rsidR="00EF405C" w:rsidRDefault="00EF405C" w:rsidP="00520210">
            <w:pPr>
              <w:pStyle w:val="ListParagraph"/>
              <w:keepNext/>
              <w:numPr>
                <w:ilvl w:val="0"/>
                <w:numId w:val="25"/>
              </w:numPr>
              <w:outlineLvl w:val="0"/>
              <w:rPr>
                <w:rFonts w:asciiTheme="minorHAnsi" w:hAnsiTheme="minorHAnsi" w:cstheme="minorHAnsi"/>
                <w:sz w:val="22"/>
                <w:szCs w:val="22"/>
              </w:rPr>
            </w:pPr>
            <w:r w:rsidRPr="003D2A04">
              <w:rPr>
                <w:rFonts w:asciiTheme="minorHAnsi" w:hAnsiTheme="minorHAnsi" w:cstheme="minorHAnsi"/>
                <w:sz w:val="22"/>
                <w:szCs w:val="22"/>
              </w:rPr>
              <w:t xml:space="preserve">In-Lab instruction and practice (HCA </w:t>
            </w:r>
            <w:r>
              <w:rPr>
                <w:rFonts w:asciiTheme="minorHAnsi" w:hAnsiTheme="minorHAnsi" w:cstheme="minorHAnsi"/>
                <w:sz w:val="22"/>
                <w:szCs w:val="22"/>
              </w:rPr>
              <w:t>7</w:t>
            </w:r>
            <w:r w:rsidRPr="003D2A04">
              <w:rPr>
                <w:rFonts w:asciiTheme="minorHAnsi" w:hAnsiTheme="minorHAnsi" w:cstheme="minorHAnsi"/>
                <w:sz w:val="22"/>
                <w:szCs w:val="22"/>
              </w:rPr>
              <w:t>)</w:t>
            </w:r>
          </w:p>
          <w:p w14:paraId="55B3396E" w14:textId="77777777" w:rsidR="00EF405C" w:rsidRPr="003D2A04" w:rsidRDefault="00EF405C" w:rsidP="00520210">
            <w:pPr>
              <w:pStyle w:val="ListParagraph"/>
              <w:keepNext/>
              <w:numPr>
                <w:ilvl w:val="0"/>
                <w:numId w:val="25"/>
              </w:numPr>
              <w:outlineLvl w:val="0"/>
              <w:rPr>
                <w:rFonts w:asciiTheme="minorHAnsi" w:hAnsiTheme="minorHAnsi" w:cstheme="minorHAnsi"/>
                <w:sz w:val="22"/>
                <w:szCs w:val="22"/>
              </w:rPr>
            </w:pPr>
            <w:r>
              <w:rPr>
                <w:rFonts w:asciiTheme="minorHAnsi" w:hAnsiTheme="minorHAnsi" w:cstheme="minorHAnsi"/>
                <w:sz w:val="22"/>
                <w:szCs w:val="22"/>
              </w:rPr>
              <w:t xml:space="preserve">Clinical and </w:t>
            </w:r>
            <w:r w:rsidRPr="003D2A04">
              <w:rPr>
                <w:rFonts w:asciiTheme="minorHAnsi" w:hAnsiTheme="minorHAnsi" w:cstheme="minorHAnsi"/>
                <w:sz w:val="22"/>
                <w:szCs w:val="22"/>
              </w:rPr>
              <w:t>Practicum</w:t>
            </w:r>
            <w:r>
              <w:rPr>
                <w:rFonts w:asciiTheme="minorHAnsi" w:hAnsiTheme="minorHAnsi" w:cstheme="minorHAnsi"/>
                <w:sz w:val="22"/>
                <w:szCs w:val="22"/>
              </w:rPr>
              <w:t xml:space="preserve"> – In-person at site</w:t>
            </w:r>
            <w:r w:rsidRPr="003D2A04">
              <w:rPr>
                <w:rFonts w:asciiTheme="minorHAnsi" w:hAnsiTheme="minorHAnsi" w:cstheme="minorHAnsi"/>
                <w:sz w:val="22"/>
                <w:szCs w:val="22"/>
              </w:rPr>
              <w:t xml:space="preserve"> (HCA </w:t>
            </w:r>
            <w:r>
              <w:rPr>
                <w:rFonts w:asciiTheme="minorHAnsi" w:hAnsiTheme="minorHAnsi" w:cstheme="minorHAnsi"/>
                <w:sz w:val="22"/>
                <w:szCs w:val="22"/>
              </w:rPr>
              <w:t>8</w:t>
            </w:r>
            <w:r w:rsidRPr="003D2A04">
              <w:rPr>
                <w:rFonts w:asciiTheme="minorHAnsi" w:hAnsiTheme="minorHAnsi" w:cstheme="minorHAnsi"/>
                <w:sz w:val="22"/>
                <w:szCs w:val="22"/>
              </w:rPr>
              <w:t xml:space="preserve"> and </w:t>
            </w:r>
            <w:r>
              <w:rPr>
                <w:rFonts w:asciiTheme="minorHAnsi" w:hAnsiTheme="minorHAnsi" w:cstheme="minorHAnsi"/>
                <w:sz w:val="22"/>
                <w:szCs w:val="22"/>
              </w:rPr>
              <w:t>9</w:t>
            </w:r>
            <w:r w:rsidRPr="003D2A04">
              <w:rPr>
                <w:rFonts w:asciiTheme="minorHAnsi" w:hAnsiTheme="minorHAnsi" w:cstheme="minorHAnsi"/>
                <w:sz w:val="22"/>
                <w:szCs w:val="22"/>
              </w:rPr>
              <w:t>)</w:t>
            </w:r>
          </w:p>
          <w:p w14:paraId="57AF0A59" w14:textId="76E06BF8" w:rsidR="00EF405C" w:rsidRPr="005B6741" w:rsidRDefault="005B6741" w:rsidP="00520210">
            <w:pPr>
              <w:keepNext/>
              <w:outlineLvl w:val="0"/>
              <w:rPr>
                <w:rFonts w:asciiTheme="minorHAnsi" w:hAnsiTheme="minorHAnsi" w:cstheme="minorHAnsi"/>
                <w:b/>
                <w:bCs/>
                <w:sz w:val="22"/>
                <w:szCs w:val="22"/>
              </w:rPr>
            </w:pPr>
            <w:r w:rsidRPr="005B6741">
              <w:rPr>
                <w:rFonts w:asciiTheme="minorHAnsi" w:hAnsiTheme="minorHAnsi" w:cstheme="minorHAnsi"/>
                <w:b/>
                <w:bCs/>
                <w:sz w:val="22"/>
                <w:szCs w:val="22"/>
              </w:rPr>
              <w:t xml:space="preserve">Total: </w:t>
            </w:r>
            <w:r w:rsidR="00856929">
              <w:rPr>
                <w:rFonts w:asciiTheme="minorHAnsi" w:hAnsiTheme="minorHAnsi" w:cstheme="minorHAnsi"/>
                <w:b/>
                <w:bCs/>
                <w:sz w:val="22"/>
                <w:szCs w:val="22"/>
              </w:rPr>
              <w:t>54</w:t>
            </w:r>
            <w:r w:rsidRPr="005B6741">
              <w:rPr>
                <w:rFonts w:asciiTheme="minorHAnsi" w:hAnsiTheme="minorHAnsi" w:cstheme="minorHAnsi"/>
                <w:b/>
                <w:bCs/>
                <w:sz w:val="22"/>
                <w:szCs w:val="22"/>
              </w:rPr>
              <w:t xml:space="preserve">% delivery in-person; </w:t>
            </w:r>
            <w:r w:rsidR="00856929">
              <w:rPr>
                <w:rFonts w:asciiTheme="minorHAnsi" w:hAnsiTheme="minorHAnsi" w:cstheme="minorHAnsi"/>
                <w:b/>
                <w:bCs/>
                <w:sz w:val="22"/>
                <w:szCs w:val="22"/>
              </w:rPr>
              <w:t>46</w:t>
            </w:r>
            <w:r w:rsidRPr="005B6741">
              <w:rPr>
                <w:rFonts w:asciiTheme="minorHAnsi" w:hAnsiTheme="minorHAnsi" w:cstheme="minorHAnsi"/>
                <w:b/>
                <w:bCs/>
                <w:sz w:val="22"/>
                <w:szCs w:val="22"/>
              </w:rPr>
              <w:t>% combined-online delivery</w:t>
            </w:r>
          </w:p>
        </w:tc>
      </w:tr>
      <w:tr w:rsidR="00EF405C" w:rsidRPr="00DF5A75" w14:paraId="73F26EB7" w14:textId="77777777" w:rsidTr="00520210">
        <w:trPr>
          <w:trHeight w:val="86"/>
        </w:trPr>
        <w:tc>
          <w:tcPr>
            <w:tcW w:w="3369" w:type="dxa"/>
          </w:tcPr>
          <w:p w14:paraId="6389E57C" w14:textId="77777777" w:rsidR="00EF405C" w:rsidRPr="00DF5A75" w:rsidRDefault="00EF405C" w:rsidP="00520210">
            <w:pPr>
              <w:rPr>
                <w:rFonts w:asciiTheme="minorHAnsi" w:hAnsiTheme="minorHAnsi" w:cstheme="minorHAnsi"/>
                <w:b/>
                <w:sz w:val="22"/>
                <w:szCs w:val="22"/>
              </w:rPr>
            </w:pPr>
            <w:r w:rsidRPr="00DF5A75">
              <w:rPr>
                <w:rFonts w:asciiTheme="minorHAnsi" w:hAnsiTheme="minorHAnsi" w:cstheme="minorHAnsi"/>
                <w:b/>
                <w:sz w:val="22"/>
                <w:szCs w:val="22"/>
              </w:rPr>
              <w:t xml:space="preserve">Work Experience </w:t>
            </w:r>
          </w:p>
        </w:tc>
        <w:tc>
          <w:tcPr>
            <w:tcW w:w="6095" w:type="dxa"/>
            <w:gridSpan w:val="2"/>
          </w:tcPr>
          <w:p w14:paraId="3C35B877" w14:textId="77777777" w:rsidR="00EF405C" w:rsidRPr="00DF5A75" w:rsidRDefault="00EF405C" w:rsidP="00520210">
            <w:pPr>
              <w:rPr>
                <w:rFonts w:asciiTheme="minorHAnsi" w:hAnsiTheme="minorHAnsi" w:cstheme="minorHAnsi"/>
                <w:sz w:val="22"/>
                <w:szCs w:val="22"/>
              </w:rPr>
            </w:pPr>
            <w:r>
              <w:rPr>
                <w:rFonts w:asciiTheme="minorHAnsi" w:hAnsiTheme="minorHAnsi" w:cstheme="minorHAnsi"/>
                <w:sz w:val="22"/>
                <w:szCs w:val="22"/>
              </w:rPr>
              <w:t>Clinical Placement 210 hours</w:t>
            </w:r>
            <w:r>
              <w:rPr>
                <w:rFonts w:asciiTheme="minorHAnsi" w:hAnsiTheme="minorHAnsi" w:cstheme="minorHAnsi"/>
                <w:sz w:val="22"/>
                <w:szCs w:val="22"/>
              </w:rPr>
              <w:br/>
              <w:t>Practicum Experience 60 hours</w:t>
            </w:r>
          </w:p>
        </w:tc>
      </w:tr>
      <w:tr w:rsidR="00EF405C" w:rsidRPr="00DF5A75" w14:paraId="062FA9F1" w14:textId="77777777" w:rsidTr="00520210">
        <w:tc>
          <w:tcPr>
            <w:tcW w:w="3369" w:type="dxa"/>
          </w:tcPr>
          <w:p w14:paraId="368E593E" w14:textId="77777777" w:rsidR="00EF405C" w:rsidRPr="00DF5A75" w:rsidRDefault="00EF405C" w:rsidP="00520210">
            <w:pPr>
              <w:rPr>
                <w:rFonts w:asciiTheme="minorHAnsi" w:hAnsiTheme="minorHAnsi" w:cstheme="minorHAnsi"/>
                <w:b/>
                <w:sz w:val="22"/>
                <w:szCs w:val="22"/>
              </w:rPr>
            </w:pPr>
            <w:r w:rsidRPr="00DF5A75">
              <w:rPr>
                <w:rFonts w:asciiTheme="minorHAnsi" w:hAnsiTheme="minorHAnsi" w:cstheme="minorHAnsi"/>
                <w:b/>
                <w:sz w:val="22"/>
                <w:szCs w:val="22"/>
              </w:rPr>
              <w:lastRenderedPageBreak/>
              <w:t xml:space="preserve">Third Party Agreement </w:t>
            </w:r>
          </w:p>
          <w:p w14:paraId="0E02759F" w14:textId="77777777" w:rsidR="00EF405C" w:rsidRPr="00DF5A75" w:rsidRDefault="00EF405C" w:rsidP="00520210">
            <w:pPr>
              <w:rPr>
                <w:rFonts w:asciiTheme="minorHAnsi" w:hAnsiTheme="minorHAnsi" w:cstheme="minorHAnsi"/>
                <w:b/>
                <w:sz w:val="22"/>
                <w:szCs w:val="22"/>
              </w:rPr>
            </w:pPr>
          </w:p>
          <w:p w14:paraId="0F66FCED" w14:textId="77777777" w:rsidR="00EF405C" w:rsidRPr="00DF5A75" w:rsidRDefault="00EF405C" w:rsidP="00520210">
            <w:pPr>
              <w:rPr>
                <w:rFonts w:asciiTheme="minorHAnsi" w:hAnsiTheme="minorHAnsi" w:cstheme="minorHAnsi"/>
                <w:b/>
                <w:sz w:val="22"/>
                <w:szCs w:val="22"/>
              </w:rPr>
            </w:pPr>
          </w:p>
          <w:p w14:paraId="517008AD" w14:textId="77777777" w:rsidR="00EF405C" w:rsidRDefault="00EF405C" w:rsidP="00520210">
            <w:pPr>
              <w:rPr>
                <w:rFonts w:asciiTheme="minorHAnsi" w:hAnsiTheme="minorHAnsi" w:cstheme="minorHAnsi"/>
                <w:b/>
                <w:sz w:val="22"/>
                <w:szCs w:val="22"/>
              </w:rPr>
            </w:pPr>
          </w:p>
          <w:p w14:paraId="7D01D15B" w14:textId="43A5F9E1" w:rsidR="00EF405C" w:rsidRPr="00DF5A75" w:rsidRDefault="00EF405C" w:rsidP="00520210">
            <w:pPr>
              <w:rPr>
                <w:rFonts w:asciiTheme="minorHAnsi" w:hAnsiTheme="minorHAnsi" w:cstheme="minorHAnsi"/>
                <w:b/>
                <w:sz w:val="22"/>
                <w:szCs w:val="22"/>
              </w:rPr>
            </w:pPr>
            <w:r w:rsidRPr="00DF5A75">
              <w:rPr>
                <w:rFonts w:asciiTheme="minorHAnsi" w:hAnsiTheme="minorHAnsi" w:cstheme="minorHAnsi"/>
                <w:b/>
                <w:sz w:val="22"/>
                <w:szCs w:val="22"/>
              </w:rPr>
              <w:br/>
              <w:t>Required Course Materials</w:t>
            </w:r>
          </w:p>
          <w:p w14:paraId="49C99847" w14:textId="77777777" w:rsidR="00EF405C" w:rsidRPr="00DF5A75" w:rsidRDefault="00EF405C" w:rsidP="00520210">
            <w:pPr>
              <w:rPr>
                <w:rFonts w:asciiTheme="minorHAnsi" w:hAnsiTheme="minorHAnsi" w:cstheme="minorHAnsi"/>
                <w:b/>
                <w:sz w:val="22"/>
                <w:szCs w:val="22"/>
              </w:rPr>
            </w:pPr>
          </w:p>
        </w:tc>
        <w:tc>
          <w:tcPr>
            <w:tcW w:w="6095" w:type="dxa"/>
            <w:gridSpan w:val="2"/>
          </w:tcPr>
          <w:p w14:paraId="55E3BE53" w14:textId="77777777" w:rsidR="00EF405C" w:rsidRPr="00DF5A75" w:rsidRDefault="00EF405C" w:rsidP="00520210">
            <w:pPr>
              <w:rPr>
                <w:rFonts w:asciiTheme="minorHAnsi" w:hAnsiTheme="minorHAnsi" w:cstheme="minorHAnsi"/>
                <w:sz w:val="22"/>
                <w:szCs w:val="22"/>
              </w:rPr>
            </w:pPr>
            <w:r w:rsidRPr="00DF5A75">
              <w:rPr>
                <w:rFonts w:asciiTheme="minorHAnsi" w:hAnsiTheme="minorHAnsi" w:cstheme="minorHAnsi"/>
                <w:sz w:val="22"/>
                <w:szCs w:val="22"/>
              </w:rPr>
              <w:t>Affiliation Agreements and/or Host Agreements for practicum placements</w:t>
            </w:r>
            <w:r>
              <w:rPr>
                <w:rFonts w:asciiTheme="minorHAnsi" w:hAnsiTheme="minorHAnsi" w:cstheme="minorHAnsi"/>
                <w:sz w:val="22"/>
                <w:szCs w:val="22"/>
              </w:rPr>
              <w:t xml:space="preserve"> in place.</w:t>
            </w:r>
            <w:r w:rsidRPr="00DF5A75">
              <w:rPr>
                <w:rFonts w:asciiTheme="minorHAnsi" w:hAnsiTheme="minorHAnsi" w:cstheme="minorHAnsi"/>
                <w:sz w:val="22"/>
                <w:szCs w:val="22"/>
              </w:rPr>
              <w:br/>
              <w:t xml:space="preserve"> </w:t>
            </w:r>
          </w:p>
          <w:p w14:paraId="1D094A86" w14:textId="77777777" w:rsidR="00EF405C" w:rsidRPr="00DF5A75" w:rsidRDefault="00EF405C" w:rsidP="00520210">
            <w:pPr>
              <w:rPr>
                <w:rFonts w:asciiTheme="minorHAnsi" w:hAnsiTheme="minorHAnsi" w:cstheme="minorHAnsi"/>
                <w:sz w:val="22"/>
                <w:szCs w:val="22"/>
              </w:rPr>
            </w:pPr>
          </w:p>
          <w:p w14:paraId="57C49004" w14:textId="77777777" w:rsidR="00EF405C" w:rsidRDefault="00EF405C" w:rsidP="00520210">
            <w:pPr>
              <w:rPr>
                <w:rFonts w:asciiTheme="minorHAnsi" w:hAnsiTheme="minorHAnsi" w:cstheme="minorHAnsi"/>
                <w:sz w:val="22"/>
                <w:szCs w:val="22"/>
              </w:rPr>
            </w:pPr>
          </w:p>
          <w:p w14:paraId="087CBE64" w14:textId="2AD5C22B" w:rsidR="00EF405C" w:rsidRPr="00DF5A75" w:rsidRDefault="00EF405C" w:rsidP="00520210">
            <w:pPr>
              <w:rPr>
                <w:rFonts w:asciiTheme="minorHAnsi" w:hAnsiTheme="minorHAnsi" w:cstheme="minorHAnsi"/>
                <w:sz w:val="22"/>
                <w:szCs w:val="22"/>
              </w:rPr>
            </w:pPr>
            <w:r w:rsidRPr="00DF5A75">
              <w:rPr>
                <w:rFonts w:asciiTheme="minorHAnsi" w:hAnsiTheme="minorHAnsi" w:cstheme="minorHAnsi"/>
                <w:sz w:val="22"/>
                <w:szCs w:val="22"/>
              </w:rPr>
              <w:t>Required Textbooks:</w:t>
            </w:r>
          </w:p>
          <w:p w14:paraId="34A0AF49" w14:textId="77777777" w:rsidR="00EF405C" w:rsidRPr="00DF5A75" w:rsidRDefault="00EF405C" w:rsidP="00520210">
            <w:pPr>
              <w:rPr>
                <w:rFonts w:asciiTheme="minorHAnsi" w:hAnsiTheme="minorHAnsi" w:cstheme="minorHAnsi"/>
                <w:sz w:val="22"/>
                <w:szCs w:val="22"/>
              </w:rPr>
            </w:pPr>
          </w:p>
          <w:p w14:paraId="13715CC3" w14:textId="77777777" w:rsidR="00EF405C" w:rsidRDefault="00EF405C" w:rsidP="00EF405C">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 xml:space="preserve">Adler, Ronald B. and Proctor II, Russell F. (2023) </w:t>
            </w:r>
            <w:r>
              <w:rPr>
                <w:rFonts w:asciiTheme="minorHAnsi" w:hAnsiTheme="minorHAnsi" w:cstheme="minorHAnsi"/>
                <w:i/>
                <w:sz w:val="22"/>
                <w:szCs w:val="22"/>
              </w:rPr>
              <w:t xml:space="preserve">Looking Out, Looking In, </w:t>
            </w:r>
            <w:r>
              <w:rPr>
                <w:rFonts w:asciiTheme="minorHAnsi" w:hAnsiTheme="minorHAnsi" w:cstheme="minorHAnsi"/>
                <w:sz w:val="22"/>
                <w:szCs w:val="22"/>
              </w:rPr>
              <w:t>5</w:t>
            </w:r>
            <w:r>
              <w:rPr>
                <w:rFonts w:asciiTheme="minorHAnsi" w:hAnsiTheme="minorHAnsi" w:cstheme="minorHAnsi"/>
                <w:sz w:val="22"/>
                <w:szCs w:val="22"/>
                <w:vertAlign w:val="superscript"/>
              </w:rPr>
              <w:t>th</w:t>
            </w:r>
            <w:r>
              <w:rPr>
                <w:rFonts w:asciiTheme="minorHAnsi" w:hAnsiTheme="minorHAnsi" w:cstheme="minorHAnsi"/>
                <w:sz w:val="22"/>
                <w:szCs w:val="22"/>
              </w:rPr>
              <w:t xml:space="preserve"> Canadian Edition. Cengage Learning.</w:t>
            </w:r>
          </w:p>
          <w:p w14:paraId="7F006520" w14:textId="77777777" w:rsidR="00EF405C" w:rsidRPr="00DF5A75" w:rsidRDefault="00EF405C" w:rsidP="00520210">
            <w:pPr>
              <w:pStyle w:val="ListParagraph"/>
              <w:rPr>
                <w:rFonts w:asciiTheme="minorHAnsi" w:hAnsiTheme="minorHAnsi" w:cstheme="minorHAnsi"/>
                <w:sz w:val="22"/>
                <w:szCs w:val="22"/>
              </w:rPr>
            </w:pPr>
          </w:p>
          <w:p w14:paraId="4D3476FC" w14:textId="77777777" w:rsidR="00EF405C" w:rsidRPr="00DF5A75" w:rsidRDefault="00EF405C" w:rsidP="00520210">
            <w:pPr>
              <w:pStyle w:val="ListParagraph"/>
              <w:numPr>
                <w:ilvl w:val="0"/>
                <w:numId w:val="7"/>
              </w:numPr>
              <w:rPr>
                <w:rFonts w:asciiTheme="minorHAnsi" w:hAnsiTheme="minorHAnsi" w:cstheme="minorHAnsi"/>
                <w:sz w:val="22"/>
                <w:szCs w:val="22"/>
              </w:rPr>
            </w:pPr>
            <w:r w:rsidRPr="00DF5A75">
              <w:rPr>
                <w:rFonts w:asciiTheme="minorHAnsi" w:hAnsiTheme="minorHAnsi" w:cstheme="minorHAnsi"/>
                <w:sz w:val="22"/>
                <w:szCs w:val="22"/>
              </w:rPr>
              <w:t xml:space="preserve">Jenkins, C. (2016). Dementia Care </w:t>
            </w:r>
            <w:proofErr w:type="gramStart"/>
            <w:r w:rsidRPr="00DF5A75">
              <w:rPr>
                <w:rFonts w:asciiTheme="minorHAnsi" w:hAnsiTheme="minorHAnsi" w:cstheme="minorHAnsi"/>
                <w:sz w:val="22"/>
                <w:szCs w:val="22"/>
              </w:rPr>
              <w:t>at a Glance</w:t>
            </w:r>
            <w:proofErr w:type="gramEnd"/>
            <w:r w:rsidRPr="00DF5A75">
              <w:rPr>
                <w:rFonts w:asciiTheme="minorHAnsi" w:hAnsiTheme="minorHAnsi" w:cstheme="minorHAnsi"/>
                <w:sz w:val="22"/>
                <w:szCs w:val="22"/>
              </w:rPr>
              <w:t>. John Wiley &amp; Sons Ltd.</w:t>
            </w:r>
          </w:p>
          <w:p w14:paraId="70C56CD9" w14:textId="77777777" w:rsidR="00EF405C" w:rsidRPr="00DF5A75" w:rsidRDefault="00EF405C" w:rsidP="00520210">
            <w:pPr>
              <w:shd w:val="clear" w:color="auto" w:fill="FFFFFF"/>
              <w:rPr>
                <w:rFonts w:asciiTheme="minorHAnsi" w:hAnsiTheme="minorHAnsi" w:cstheme="minorHAnsi"/>
                <w:color w:val="000000" w:themeColor="text1"/>
                <w:sz w:val="22"/>
                <w:szCs w:val="22"/>
              </w:rPr>
            </w:pPr>
          </w:p>
          <w:p w14:paraId="60EDAFB9" w14:textId="77777777" w:rsidR="00EF405C" w:rsidRPr="00DF5A75" w:rsidRDefault="00EF405C" w:rsidP="00520210">
            <w:pPr>
              <w:numPr>
                <w:ilvl w:val="0"/>
                <w:numId w:val="7"/>
              </w:numPr>
              <w:shd w:val="clear" w:color="auto" w:fill="FFFFFF"/>
              <w:rPr>
                <w:rFonts w:asciiTheme="minorHAnsi" w:hAnsiTheme="minorHAnsi" w:cstheme="minorHAnsi"/>
                <w:color w:val="000000" w:themeColor="text1"/>
                <w:sz w:val="22"/>
                <w:szCs w:val="22"/>
              </w:rPr>
            </w:pPr>
            <w:r w:rsidRPr="00DF5A75">
              <w:rPr>
                <w:rFonts w:asciiTheme="minorHAnsi" w:hAnsiTheme="minorHAnsi" w:cstheme="minorHAnsi"/>
                <w:color w:val="000000" w:themeColor="text1"/>
                <w:sz w:val="22"/>
                <w:szCs w:val="22"/>
              </w:rPr>
              <w:t>Sorrentino S. A., Remmert, L., Wilk M. J., &amp; R. Newmaster. </w:t>
            </w:r>
            <w:r w:rsidRPr="00DF5A75">
              <w:rPr>
                <w:rFonts w:asciiTheme="minorHAnsi" w:hAnsiTheme="minorHAnsi" w:cstheme="minorHAnsi"/>
                <w:i/>
                <w:iCs/>
                <w:color w:val="000000" w:themeColor="text1"/>
                <w:sz w:val="22"/>
                <w:szCs w:val="22"/>
              </w:rPr>
              <w:t>Mosby's Canadian Textbook for the Support Worker</w:t>
            </w:r>
            <w:r w:rsidRPr="00DF5A75">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5</w:t>
            </w:r>
            <w:r w:rsidRPr="00DF5A75">
              <w:rPr>
                <w:rFonts w:asciiTheme="minorHAnsi" w:hAnsiTheme="minorHAnsi" w:cstheme="minorHAnsi"/>
                <w:color w:val="000000" w:themeColor="text1"/>
                <w:sz w:val="22"/>
                <w:szCs w:val="22"/>
              </w:rPr>
              <w:t xml:space="preserve">th Canadian Edition. </w:t>
            </w:r>
            <w:proofErr w:type="spellStart"/>
            <w:r w:rsidRPr="00DF5A75">
              <w:rPr>
                <w:rFonts w:asciiTheme="minorHAnsi" w:hAnsiTheme="minorHAnsi" w:cstheme="minorHAnsi"/>
                <w:color w:val="000000" w:themeColor="text1"/>
                <w:sz w:val="22"/>
                <w:szCs w:val="22"/>
              </w:rPr>
              <w:t>Elseivier</w:t>
            </w:r>
            <w:proofErr w:type="spellEnd"/>
            <w:r w:rsidRPr="00DF5A75">
              <w:rPr>
                <w:rFonts w:asciiTheme="minorHAnsi" w:hAnsiTheme="minorHAnsi" w:cstheme="minorHAnsi"/>
                <w:color w:val="000000" w:themeColor="text1"/>
                <w:sz w:val="22"/>
                <w:szCs w:val="22"/>
              </w:rPr>
              <w:t>/Mosby Inc, 20</w:t>
            </w:r>
            <w:r>
              <w:rPr>
                <w:rFonts w:asciiTheme="minorHAnsi" w:hAnsiTheme="minorHAnsi" w:cstheme="minorHAnsi"/>
                <w:color w:val="000000" w:themeColor="text1"/>
                <w:sz w:val="22"/>
                <w:szCs w:val="22"/>
              </w:rPr>
              <w:t>22</w:t>
            </w:r>
            <w:r w:rsidRPr="00DF5A75">
              <w:rPr>
                <w:rFonts w:asciiTheme="minorHAnsi" w:hAnsiTheme="minorHAnsi" w:cstheme="minorHAnsi"/>
                <w:color w:val="000000" w:themeColor="text1"/>
                <w:sz w:val="22"/>
                <w:szCs w:val="22"/>
              </w:rPr>
              <w:t>.</w:t>
            </w:r>
            <w:r w:rsidRPr="00DF5A75">
              <w:rPr>
                <w:rFonts w:asciiTheme="minorHAnsi" w:hAnsiTheme="minorHAnsi" w:cstheme="minorHAnsi"/>
                <w:color w:val="000000" w:themeColor="text1"/>
                <w:sz w:val="22"/>
                <w:szCs w:val="22"/>
              </w:rPr>
              <w:br/>
              <w:t>Type: Textbook, ISBN: 978-1-926648-39-2</w:t>
            </w:r>
            <w:r w:rsidRPr="00DF5A75">
              <w:rPr>
                <w:rFonts w:asciiTheme="minorHAnsi" w:hAnsiTheme="minorHAnsi" w:cstheme="minorHAnsi"/>
                <w:color w:val="000000" w:themeColor="text1"/>
                <w:sz w:val="22"/>
                <w:szCs w:val="22"/>
              </w:rPr>
              <w:br/>
            </w:r>
          </w:p>
          <w:p w14:paraId="197B45D1" w14:textId="77777777" w:rsidR="00EF405C" w:rsidRPr="00EF727C" w:rsidRDefault="00EF405C" w:rsidP="00520210">
            <w:pPr>
              <w:numPr>
                <w:ilvl w:val="0"/>
                <w:numId w:val="7"/>
              </w:numPr>
              <w:shd w:val="clear" w:color="auto" w:fill="FFFFFF"/>
              <w:rPr>
                <w:rFonts w:asciiTheme="minorHAnsi" w:hAnsiTheme="minorHAnsi" w:cstheme="minorHAnsi"/>
                <w:color w:val="000000" w:themeColor="text1"/>
                <w:sz w:val="22"/>
                <w:szCs w:val="22"/>
              </w:rPr>
            </w:pPr>
            <w:r w:rsidRPr="00DF5A75">
              <w:rPr>
                <w:rFonts w:asciiTheme="minorHAnsi" w:hAnsiTheme="minorHAnsi" w:cstheme="minorHAnsi"/>
                <w:color w:val="000000" w:themeColor="text1"/>
                <w:sz w:val="22"/>
                <w:szCs w:val="22"/>
              </w:rPr>
              <w:t>Sorrentino S. A., Remmert, L., Kelly, R.T., Wilk M. J., &amp; Schuh, D. </w:t>
            </w:r>
            <w:r w:rsidRPr="00DF5A75">
              <w:rPr>
                <w:rFonts w:asciiTheme="minorHAnsi" w:hAnsiTheme="minorHAnsi" w:cstheme="minorHAnsi"/>
                <w:i/>
                <w:iCs/>
                <w:color w:val="000000" w:themeColor="text1"/>
                <w:sz w:val="22"/>
                <w:szCs w:val="22"/>
              </w:rPr>
              <w:t>Workbook to accompany Mosby's Canadian Textbook for the Support Worker</w:t>
            </w:r>
            <w:r w:rsidRPr="00DF5A75">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5</w:t>
            </w:r>
            <w:r w:rsidRPr="00DF5A75">
              <w:rPr>
                <w:rFonts w:asciiTheme="minorHAnsi" w:hAnsiTheme="minorHAnsi" w:cstheme="minorHAnsi"/>
                <w:color w:val="000000" w:themeColor="text1"/>
                <w:sz w:val="22"/>
                <w:szCs w:val="22"/>
              </w:rPr>
              <w:t xml:space="preserve">th Canadian Edition. </w:t>
            </w:r>
            <w:proofErr w:type="spellStart"/>
            <w:r w:rsidRPr="00DF5A75">
              <w:rPr>
                <w:rFonts w:asciiTheme="minorHAnsi" w:hAnsiTheme="minorHAnsi" w:cstheme="minorHAnsi"/>
                <w:color w:val="000000" w:themeColor="text1"/>
                <w:sz w:val="22"/>
                <w:szCs w:val="22"/>
              </w:rPr>
              <w:t>Elseivier</w:t>
            </w:r>
            <w:proofErr w:type="spellEnd"/>
            <w:r w:rsidRPr="00DF5A75">
              <w:rPr>
                <w:rFonts w:asciiTheme="minorHAnsi" w:hAnsiTheme="minorHAnsi" w:cstheme="minorHAnsi"/>
                <w:color w:val="000000" w:themeColor="text1"/>
                <w:sz w:val="22"/>
                <w:szCs w:val="22"/>
              </w:rPr>
              <w:t>/Mosby Inc, 20</w:t>
            </w:r>
            <w:r>
              <w:rPr>
                <w:rFonts w:asciiTheme="minorHAnsi" w:hAnsiTheme="minorHAnsi" w:cstheme="minorHAnsi"/>
                <w:color w:val="000000" w:themeColor="text1"/>
                <w:sz w:val="22"/>
                <w:szCs w:val="22"/>
              </w:rPr>
              <w:t>22</w:t>
            </w:r>
            <w:r w:rsidRPr="00DF5A75">
              <w:rPr>
                <w:rFonts w:asciiTheme="minorHAnsi" w:hAnsiTheme="minorHAnsi" w:cstheme="minorHAnsi"/>
                <w:color w:val="000000" w:themeColor="text1"/>
                <w:sz w:val="22"/>
                <w:szCs w:val="22"/>
              </w:rPr>
              <w:t>.</w:t>
            </w:r>
            <w:r w:rsidRPr="00DF5A75">
              <w:rPr>
                <w:rFonts w:asciiTheme="minorHAnsi" w:hAnsiTheme="minorHAnsi" w:cstheme="minorHAnsi"/>
                <w:color w:val="000000" w:themeColor="text1"/>
                <w:sz w:val="22"/>
                <w:szCs w:val="22"/>
              </w:rPr>
              <w:br/>
              <w:t>Type: Workbook, ISBN: 978-1-927406-58-8</w:t>
            </w:r>
            <w:r w:rsidRPr="00EF727C">
              <w:rPr>
                <w:rFonts w:asciiTheme="minorHAnsi" w:hAnsiTheme="minorHAnsi" w:cstheme="minorHAnsi"/>
                <w:sz w:val="22"/>
                <w:szCs w:val="22"/>
              </w:rPr>
              <w:br/>
            </w:r>
          </w:p>
          <w:p w14:paraId="29323533" w14:textId="38C29DE1" w:rsidR="00EF405C" w:rsidRPr="00863B99" w:rsidRDefault="00EF405C" w:rsidP="00520210">
            <w:pPr>
              <w:numPr>
                <w:ilvl w:val="0"/>
                <w:numId w:val="7"/>
              </w:numPr>
              <w:shd w:val="clear" w:color="auto" w:fill="FFFFFF"/>
              <w:spacing w:before="100" w:beforeAutospacing="1" w:after="100" w:afterAutospacing="1"/>
              <w:rPr>
                <w:rFonts w:asciiTheme="minorHAnsi" w:hAnsiTheme="minorHAnsi" w:cstheme="minorHAnsi"/>
                <w:color w:val="000000" w:themeColor="text1"/>
                <w:sz w:val="22"/>
                <w:szCs w:val="22"/>
                <w:lang w:eastAsia="en-CA"/>
              </w:rPr>
            </w:pPr>
            <w:r w:rsidRPr="00DF5A75">
              <w:rPr>
                <w:rFonts w:asciiTheme="minorHAnsi" w:hAnsiTheme="minorHAnsi" w:cstheme="minorHAnsi"/>
                <w:sz w:val="22"/>
                <w:szCs w:val="22"/>
              </w:rPr>
              <w:t>Province of British Columbia (20</w:t>
            </w:r>
            <w:r>
              <w:rPr>
                <w:rFonts w:asciiTheme="minorHAnsi" w:hAnsiTheme="minorHAnsi" w:cstheme="minorHAnsi"/>
                <w:sz w:val="22"/>
                <w:szCs w:val="22"/>
              </w:rPr>
              <w:t>23</w:t>
            </w:r>
            <w:r w:rsidRPr="00DF5A75">
              <w:rPr>
                <w:rFonts w:asciiTheme="minorHAnsi" w:hAnsiTheme="minorHAnsi" w:cstheme="minorHAnsi"/>
                <w:sz w:val="22"/>
                <w:szCs w:val="22"/>
              </w:rPr>
              <w:t xml:space="preserve">) </w:t>
            </w:r>
            <w:r w:rsidRPr="00DF5A75">
              <w:rPr>
                <w:rFonts w:asciiTheme="minorHAnsi" w:hAnsiTheme="minorHAnsi" w:cstheme="minorHAnsi"/>
                <w:i/>
                <w:sz w:val="22"/>
                <w:szCs w:val="22"/>
              </w:rPr>
              <w:t>Health Care Assistant Program Provincial Curriculum 20</w:t>
            </w:r>
            <w:r>
              <w:rPr>
                <w:rFonts w:asciiTheme="minorHAnsi" w:hAnsiTheme="minorHAnsi" w:cstheme="minorHAnsi"/>
                <w:i/>
                <w:sz w:val="22"/>
                <w:szCs w:val="22"/>
              </w:rPr>
              <w:t>23</w:t>
            </w:r>
            <w:r w:rsidRPr="00DF5A75">
              <w:rPr>
                <w:rFonts w:asciiTheme="minorHAnsi" w:hAnsiTheme="minorHAnsi" w:cstheme="minorHAnsi"/>
                <w:i/>
                <w:sz w:val="22"/>
                <w:szCs w:val="22"/>
              </w:rPr>
              <w:t>.</w:t>
            </w:r>
            <w:r w:rsidRPr="00DF5A75">
              <w:rPr>
                <w:rFonts w:asciiTheme="minorHAnsi" w:hAnsiTheme="minorHAnsi" w:cstheme="minorHAnsi"/>
                <w:sz w:val="22"/>
                <w:szCs w:val="22"/>
              </w:rPr>
              <w:t xml:space="preserve"> Ministry of</w:t>
            </w:r>
            <w:r w:rsidR="007A3DA7">
              <w:rPr>
                <w:rFonts w:asciiTheme="minorHAnsi" w:hAnsiTheme="minorHAnsi" w:cstheme="minorHAnsi"/>
                <w:sz w:val="22"/>
                <w:szCs w:val="22"/>
              </w:rPr>
              <w:t xml:space="preserve"> Post Secondary and Future Skills</w:t>
            </w:r>
            <w:r w:rsidRPr="00DF5A75">
              <w:rPr>
                <w:rFonts w:asciiTheme="minorHAnsi" w:hAnsiTheme="minorHAnsi" w:cstheme="minorHAnsi"/>
                <w:sz w:val="22"/>
                <w:szCs w:val="22"/>
              </w:rPr>
              <w:t>.</w:t>
            </w:r>
          </w:p>
        </w:tc>
      </w:tr>
      <w:tr w:rsidR="00EF405C" w:rsidRPr="00DF5A75" w14:paraId="35D5CE85" w14:textId="77777777" w:rsidTr="00520210">
        <w:trPr>
          <w:trHeight w:val="68"/>
        </w:trPr>
        <w:tc>
          <w:tcPr>
            <w:tcW w:w="3369" w:type="dxa"/>
          </w:tcPr>
          <w:p w14:paraId="6D972FCE" w14:textId="77777777" w:rsidR="00EF405C" w:rsidRPr="00DF5A75" w:rsidRDefault="00EF405C" w:rsidP="00520210">
            <w:pPr>
              <w:rPr>
                <w:rFonts w:asciiTheme="minorHAnsi" w:hAnsiTheme="minorHAnsi" w:cstheme="minorHAnsi"/>
                <w:b/>
                <w:sz w:val="22"/>
                <w:szCs w:val="22"/>
              </w:rPr>
            </w:pPr>
          </w:p>
        </w:tc>
        <w:tc>
          <w:tcPr>
            <w:tcW w:w="6095" w:type="dxa"/>
            <w:gridSpan w:val="2"/>
          </w:tcPr>
          <w:p w14:paraId="5C11E6F3" w14:textId="77777777" w:rsidR="00EF405C" w:rsidRPr="00DF5A75" w:rsidRDefault="00EF405C" w:rsidP="00520210">
            <w:pPr>
              <w:keepNext/>
              <w:outlineLvl w:val="0"/>
              <w:rPr>
                <w:rFonts w:asciiTheme="minorHAnsi" w:hAnsiTheme="minorHAnsi" w:cstheme="minorHAnsi"/>
                <w:i/>
                <w:color w:val="808080" w:themeColor="background1" w:themeShade="80"/>
                <w:sz w:val="22"/>
                <w:szCs w:val="22"/>
              </w:rPr>
            </w:pPr>
          </w:p>
        </w:tc>
      </w:tr>
      <w:tr w:rsidR="00EF405C" w:rsidRPr="00DF5A75" w14:paraId="3C65F492" w14:textId="77777777" w:rsidTr="00EF405C">
        <w:trPr>
          <w:gridAfter w:val="1"/>
          <w:wAfter w:w="14" w:type="dxa"/>
        </w:trPr>
        <w:tc>
          <w:tcPr>
            <w:tcW w:w="9450" w:type="dxa"/>
            <w:gridSpan w:val="2"/>
          </w:tcPr>
          <w:p w14:paraId="6660A0C7" w14:textId="77777777" w:rsidR="00EF405C" w:rsidRPr="00B7603B" w:rsidRDefault="00EF405C" w:rsidP="00520210">
            <w:pPr>
              <w:widowControl w:val="0"/>
              <w:spacing w:before="210"/>
              <w:rPr>
                <w:rFonts w:asciiTheme="minorHAnsi" w:hAnsiTheme="minorHAnsi" w:cstheme="minorHAnsi"/>
                <w:b/>
                <w:color w:val="000000"/>
                <w:sz w:val="22"/>
                <w:szCs w:val="22"/>
              </w:rPr>
            </w:pPr>
            <w:r w:rsidRPr="00B7603B">
              <w:rPr>
                <w:rFonts w:asciiTheme="minorHAnsi" w:hAnsiTheme="minorHAnsi" w:cstheme="minorHAnsi"/>
                <w:b/>
                <w:color w:val="000000"/>
                <w:sz w:val="22"/>
                <w:szCs w:val="22"/>
              </w:rPr>
              <w:t xml:space="preserve">REQUIRED COURSE MATERIALS </w:t>
            </w:r>
          </w:p>
          <w:p w14:paraId="2404D1AE" w14:textId="77777777" w:rsidR="00EF405C" w:rsidRPr="00B7603B" w:rsidRDefault="00EF405C" w:rsidP="00520210">
            <w:pPr>
              <w:shd w:val="clear" w:color="auto" w:fill="FFFFFF"/>
              <w:rPr>
                <w:rFonts w:asciiTheme="minorHAnsi" w:hAnsiTheme="minorHAnsi" w:cstheme="minorHAnsi"/>
                <w:color w:val="222222"/>
                <w:sz w:val="22"/>
                <w:szCs w:val="22"/>
              </w:rPr>
            </w:pPr>
          </w:p>
          <w:p w14:paraId="67ECBC74" w14:textId="77777777" w:rsidR="00EF405C" w:rsidRPr="00B7603B" w:rsidRDefault="00EF405C" w:rsidP="00520210">
            <w:pPr>
              <w:shd w:val="clear" w:color="auto" w:fill="FFFFFF"/>
              <w:rPr>
                <w:rFonts w:asciiTheme="minorHAnsi" w:hAnsiTheme="minorHAnsi" w:cstheme="minorHAnsi"/>
                <w:color w:val="222222"/>
                <w:sz w:val="22"/>
                <w:szCs w:val="22"/>
              </w:rPr>
            </w:pPr>
            <w:r w:rsidRPr="00B7603B">
              <w:rPr>
                <w:rFonts w:asciiTheme="minorHAnsi" w:hAnsiTheme="minorHAnsi" w:cstheme="minorHAnsi"/>
                <w:color w:val="222222"/>
                <w:sz w:val="22"/>
                <w:szCs w:val="22"/>
              </w:rPr>
              <w:t>Required course materials and technological resources not provided by the institution:</w:t>
            </w:r>
          </w:p>
          <w:p w14:paraId="0006897C" w14:textId="77777777" w:rsidR="00EF405C" w:rsidRPr="00B7603B" w:rsidRDefault="00EF405C" w:rsidP="00EF405C">
            <w:pPr>
              <w:pStyle w:val="ListParagraph"/>
              <w:numPr>
                <w:ilvl w:val="0"/>
                <w:numId w:val="26"/>
              </w:numPr>
              <w:shd w:val="clear" w:color="auto" w:fill="FFFFFF"/>
              <w:spacing w:after="200" w:line="231" w:lineRule="atLeast"/>
              <w:rPr>
                <w:rFonts w:asciiTheme="minorHAnsi" w:hAnsiTheme="minorHAnsi" w:cstheme="minorHAnsi"/>
                <w:color w:val="222222"/>
                <w:sz w:val="22"/>
                <w:szCs w:val="22"/>
              </w:rPr>
            </w:pPr>
            <w:r w:rsidRPr="00B7603B">
              <w:rPr>
                <w:rFonts w:asciiTheme="minorHAnsi" w:hAnsiTheme="minorHAnsi" w:cstheme="minorHAnsi"/>
                <w:color w:val="222222"/>
                <w:sz w:val="22"/>
                <w:szCs w:val="22"/>
              </w:rPr>
              <w:t>Desktop or laptop computer (Windows, Chromebook or MacOS) capable of running video conferencing sessions and basic applications (Word, Excel, PowerPoint).</w:t>
            </w:r>
          </w:p>
          <w:p w14:paraId="15D4F746" w14:textId="77777777" w:rsidR="00EF405C" w:rsidRPr="00B7603B" w:rsidRDefault="00EF405C" w:rsidP="00520210">
            <w:pPr>
              <w:shd w:val="clear" w:color="auto" w:fill="FFFFFF"/>
              <w:rPr>
                <w:rFonts w:asciiTheme="minorHAnsi" w:hAnsiTheme="minorHAnsi" w:cstheme="minorHAnsi"/>
                <w:b/>
                <w:bCs/>
                <w:color w:val="222222"/>
                <w:sz w:val="22"/>
                <w:szCs w:val="22"/>
              </w:rPr>
            </w:pPr>
            <w:r w:rsidRPr="00B7603B">
              <w:rPr>
                <w:rFonts w:asciiTheme="minorHAnsi" w:hAnsiTheme="minorHAnsi" w:cstheme="minorHAnsi"/>
                <w:b/>
                <w:bCs/>
                <w:color w:val="222222"/>
                <w:sz w:val="22"/>
                <w:szCs w:val="22"/>
              </w:rPr>
              <w:t>Recommended equipment:</w:t>
            </w:r>
          </w:p>
          <w:p w14:paraId="261EE5C4" w14:textId="77777777" w:rsidR="00EF405C" w:rsidRPr="00B7603B" w:rsidRDefault="00EF405C" w:rsidP="00520210">
            <w:pPr>
              <w:shd w:val="clear" w:color="auto" w:fill="FFFFFF"/>
              <w:rPr>
                <w:rFonts w:asciiTheme="minorHAnsi" w:hAnsiTheme="minorHAnsi" w:cstheme="minorHAnsi"/>
                <w:color w:val="222222"/>
                <w:sz w:val="22"/>
                <w:szCs w:val="22"/>
              </w:rPr>
            </w:pPr>
            <w:r w:rsidRPr="00B7603B">
              <w:rPr>
                <w:rFonts w:asciiTheme="minorHAnsi" w:hAnsiTheme="minorHAnsi" w:cstheme="minorHAnsi"/>
                <w:color w:val="222222"/>
                <w:sz w:val="22"/>
                <w:szCs w:val="22"/>
              </w:rPr>
              <w:t> </w:t>
            </w:r>
          </w:p>
          <w:p w14:paraId="0A614D38" w14:textId="77777777" w:rsidR="00EF405C" w:rsidRPr="00B7603B" w:rsidRDefault="00EF405C" w:rsidP="00520210">
            <w:pPr>
              <w:shd w:val="clear" w:color="auto" w:fill="FFFFFF"/>
              <w:rPr>
                <w:rFonts w:asciiTheme="minorHAnsi" w:hAnsiTheme="minorHAnsi" w:cstheme="minorHAnsi"/>
                <w:color w:val="222222"/>
                <w:sz w:val="22"/>
                <w:szCs w:val="22"/>
              </w:rPr>
            </w:pPr>
            <w:r w:rsidRPr="00B7603B">
              <w:rPr>
                <w:rFonts w:asciiTheme="minorHAnsi" w:hAnsiTheme="minorHAnsi" w:cstheme="minorHAnsi"/>
                <w:color w:val="222222"/>
                <w:sz w:val="22"/>
                <w:szCs w:val="22"/>
              </w:rPr>
              <w:t>For the online portion of the combined delivery of instruction:</w:t>
            </w:r>
          </w:p>
          <w:p w14:paraId="51DC0368" w14:textId="77777777" w:rsidR="00EF405C" w:rsidRPr="00B7603B" w:rsidRDefault="00EF405C" w:rsidP="00EF405C">
            <w:pPr>
              <w:pStyle w:val="ListParagraph"/>
              <w:numPr>
                <w:ilvl w:val="0"/>
                <w:numId w:val="26"/>
              </w:numPr>
              <w:shd w:val="clear" w:color="auto" w:fill="FFFFFF"/>
              <w:spacing w:line="231" w:lineRule="atLeast"/>
              <w:rPr>
                <w:rFonts w:asciiTheme="minorHAnsi" w:hAnsiTheme="minorHAnsi" w:cstheme="minorHAnsi"/>
                <w:color w:val="222222"/>
                <w:sz w:val="22"/>
                <w:szCs w:val="22"/>
              </w:rPr>
            </w:pPr>
            <w:r w:rsidRPr="00B7603B">
              <w:rPr>
                <w:rFonts w:asciiTheme="minorHAnsi" w:hAnsiTheme="minorHAnsi" w:cstheme="minorHAnsi"/>
                <w:color w:val="222222"/>
                <w:sz w:val="22"/>
                <w:szCs w:val="22"/>
              </w:rPr>
              <w:t xml:space="preserve">Recommended internet speeds: 50-100 </w:t>
            </w:r>
            <w:proofErr w:type="spellStart"/>
            <w:r w:rsidRPr="00B7603B">
              <w:rPr>
                <w:rFonts w:asciiTheme="minorHAnsi" w:hAnsiTheme="minorHAnsi" w:cstheme="minorHAnsi"/>
                <w:color w:val="222222"/>
                <w:sz w:val="22"/>
                <w:szCs w:val="22"/>
              </w:rPr>
              <w:t>mpbs</w:t>
            </w:r>
            <w:proofErr w:type="spellEnd"/>
            <w:r w:rsidRPr="00B7603B">
              <w:rPr>
                <w:rFonts w:asciiTheme="minorHAnsi" w:hAnsiTheme="minorHAnsi" w:cstheme="minorHAnsi"/>
                <w:color w:val="222222"/>
                <w:sz w:val="22"/>
                <w:szCs w:val="22"/>
              </w:rPr>
              <w:t xml:space="preserve"> download, 5-10 </w:t>
            </w:r>
            <w:proofErr w:type="spellStart"/>
            <w:r w:rsidRPr="00B7603B">
              <w:rPr>
                <w:rFonts w:asciiTheme="minorHAnsi" w:hAnsiTheme="minorHAnsi" w:cstheme="minorHAnsi"/>
                <w:color w:val="222222"/>
                <w:sz w:val="22"/>
                <w:szCs w:val="22"/>
              </w:rPr>
              <w:t>mbps</w:t>
            </w:r>
            <w:proofErr w:type="spellEnd"/>
            <w:r w:rsidRPr="00B7603B">
              <w:rPr>
                <w:rFonts w:asciiTheme="minorHAnsi" w:hAnsiTheme="minorHAnsi" w:cstheme="minorHAnsi"/>
                <w:color w:val="222222"/>
                <w:sz w:val="22"/>
                <w:szCs w:val="22"/>
              </w:rPr>
              <w:t xml:space="preserve"> upload</w:t>
            </w:r>
          </w:p>
          <w:p w14:paraId="007B911D" w14:textId="77777777" w:rsidR="00EF405C" w:rsidRPr="00B7603B" w:rsidRDefault="00EF405C" w:rsidP="00EF405C">
            <w:pPr>
              <w:pStyle w:val="ListParagraph"/>
              <w:numPr>
                <w:ilvl w:val="0"/>
                <w:numId w:val="26"/>
              </w:numPr>
              <w:shd w:val="clear" w:color="auto" w:fill="FFFFFF"/>
              <w:spacing w:line="231" w:lineRule="atLeast"/>
              <w:rPr>
                <w:rFonts w:asciiTheme="minorHAnsi" w:hAnsiTheme="minorHAnsi" w:cstheme="minorHAnsi"/>
                <w:color w:val="222222"/>
                <w:sz w:val="22"/>
                <w:szCs w:val="22"/>
              </w:rPr>
            </w:pPr>
            <w:r w:rsidRPr="00B7603B">
              <w:rPr>
                <w:rFonts w:asciiTheme="minorHAnsi" w:hAnsiTheme="minorHAnsi" w:cstheme="minorHAnsi"/>
                <w:color w:val="222222"/>
                <w:sz w:val="22"/>
                <w:szCs w:val="22"/>
              </w:rPr>
              <w:t>Fast, stable wired network connection</w:t>
            </w:r>
          </w:p>
          <w:p w14:paraId="1F7AC155" w14:textId="77777777" w:rsidR="00EF405C" w:rsidRPr="00B7603B" w:rsidRDefault="00EF405C" w:rsidP="00EF405C">
            <w:pPr>
              <w:pStyle w:val="ListParagraph"/>
              <w:numPr>
                <w:ilvl w:val="0"/>
                <w:numId w:val="26"/>
              </w:numPr>
              <w:shd w:val="clear" w:color="auto" w:fill="FFFFFF"/>
              <w:spacing w:line="231" w:lineRule="atLeast"/>
              <w:rPr>
                <w:rFonts w:asciiTheme="minorHAnsi" w:hAnsiTheme="minorHAnsi" w:cstheme="minorHAnsi"/>
                <w:color w:val="222222"/>
                <w:sz w:val="22"/>
                <w:szCs w:val="22"/>
              </w:rPr>
            </w:pPr>
            <w:r w:rsidRPr="00B7603B">
              <w:rPr>
                <w:rFonts w:asciiTheme="minorHAnsi" w:hAnsiTheme="minorHAnsi" w:cstheme="minorHAnsi"/>
                <w:color w:val="222222"/>
                <w:sz w:val="22"/>
                <w:szCs w:val="22"/>
              </w:rPr>
              <w:t>USB headset/microphone/speakers or webcam</w:t>
            </w:r>
          </w:p>
          <w:p w14:paraId="43578B68" w14:textId="77777777" w:rsidR="00EF405C" w:rsidRPr="00B7603B" w:rsidRDefault="00EF405C" w:rsidP="00520210">
            <w:pPr>
              <w:shd w:val="clear" w:color="auto" w:fill="FFFFFF"/>
              <w:rPr>
                <w:rFonts w:asciiTheme="minorHAnsi" w:hAnsiTheme="minorHAnsi" w:cstheme="minorHAnsi"/>
                <w:color w:val="222222"/>
                <w:sz w:val="22"/>
                <w:szCs w:val="22"/>
              </w:rPr>
            </w:pPr>
          </w:p>
          <w:p w14:paraId="108BFC99" w14:textId="77777777" w:rsidR="00EF405C" w:rsidRPr="00B7603B" w:rsidRDefault="00EF405C" w:rsidP="00520210">
            <w:pPr>
              <w:shd w:val="clear" w:color="auto" w:fill="FFFFFF"/>
              <w:rPr>
                <w:rFonts w:asciiTheme="minorHAnsi" w:hAnsiTheme="minorHAnsi" w:cstheme="minorHAnsi"/>
                <w:color w:val="222222"/>
                <w:sz w:val="22"/>
                <w:szCs w:val="22"/>
              </w:rPr>
            </w:pPr>
            <w:r w:rsidRPr="00B7603B">
              <w:rPr>
                <w:rFonts w:asciiTheme="minorHAnsi" w:hAnsiTheme="minorHAnsi" w:cstheme="minorHAnsi"/>
                <w:color w:val="222222"/>
                <w:sz w:val="22"/>
                <w:szCs w:val="22"/>
              </w:rPr>
              <w:t>Hardware &amp; Operating System</w:t>
            </w:r>
          </w:p>
          <w:p w14:paraId="65663346" w14:textId="77777777" w:rsidR="00EF405C" w:rsidRPr="00B7603B" w:rsidRDefault="00EF405C" w:rsidP="00EF405C">
            <w:pPr>
              <w:pStyle w:val="ListParagraph"/>
              <w:numPr>
                <w:ilvl w:val="0"/>
                <w:numId w:val="26"/>
              </w:numPr>
              <w:shd w:val="clear" w:color="auto" w:fill="FFFFFF"/>
              <w:spacing w:line="231" w:lineRule="atLeast"/>
              <w:rPr>
                <w:rFonts w:asciiTheme="minorHAnsi" w:hAnsiTheme="minorHAnsi" w:cstheme="minorHAnsi"/>
                <w:color w:val="222222"/>
                <w:sz w:val="22"/>
                <w:szCs w:val="22"/>
              </w:rPr>
            </w:pPr>
            <w:r w:rsidRPr="00B7603B">
              <w:rPr>
                <w:rFonts w:asciiTheme="minorHAnsi" w:hAnsiTheme="minorHAnsi" w:cstheme="minorHAnsi"/>
                <w:color w:val="222222"/>
                <w:sz w:val="22"/>
                <w:szCs w:val="22"/>
              </w:rPr>
              <w:t xml:space="preserve">Desktop or laptop computer with Windows 10 or better, </w:t>
            </w:r>
            <w:proofErr w:type="spellStart"/>
            <w:r w:rsidRPr="00B7603B">
              <w:rPr>
                <w:rFonts w:asciiTheme="minorHAnsi" w:hAnsiTheme="minorHAnsi" w:cstheme="minorHAnsi"/>
                <w:color w:val="222222"/>
                <w:sz w:val="22"/>
                <w:szCs w:val="22"/>
              </w:rPr>
              <w:t>MacOs</w:t>
            </w:r>
            <w:proofErr w:type="spellEnd"/>
            <w:r w:rsidRPr="00B7603B">
              <w:rPr>
                <w:rFonts w:asciiTheme="minorHAnsi" w:hAnsiTheme="minorHAnsi" w:cstheme="minorHAnsi"/>
                <w:color w:val="222222"/>
                <w:sz w:val="22"/>
                <w:szCs w:val="22"/>
              </w:rPr>
              <w:t xml:space="preserve"> or Chrome also acceptable</w:t>
            </w:r>
          </w:p>
          <w:p w14:paraId="1CC9FF64" w14:textId="77777777" w:rsidR="00EF405C" w:rsidRPr="00B7603B" w:rsidRDefault="00EF405C" w:rsidP="00EF405C">
            <w:pPr>
              <w:pStyle w:val="ListParagraph"/>
              <w:numPr>
                <w:ilvl w:val="0"/>
                <w:numId w:val="26"/>
              </w:numPr>
              <w:shd w:val="clear" w:color="auto" w:fill="FFFFFF"/>
              <w:spacing w:line="231" w:lineRule="atLeast"/>
              <w:rPr>
                <w:rFonts w:asciiTheme="minorHAnsi" w:hAnsiTheme="minorHAnsi" w:cstheme="minorHAnsi"/>
                <w:color w:val="222222"/>
                <w:sz w:val="22"/>
                <w:szCs w:val="22"/>
              </w:rPr>
            </w:pPr>
            <w:r w:rsidRPr="00B7603B">
              <w:rPr>
                <w:rFonts w:asciiTheme="minorHAnsi" w:hAnsiTheme="minorHAnsi" w:cstheme="minorHAnsi"/>
                <w:color w:val="222222"/>
                <w:sz w:val="22"/>
                <w:szCs w:val="22"/>
              </w:rPr>
              <w:t>Intel Celeron N3350 or better</w:t>
            </w:r>
          </w:p>
          <w:p w14:paraId="0C575594" w14:textId="77777777" w:rsidR="00EF405C" w:rsidRPr="00B7603B" w:rsidRDefault="00EF405C" w:rsidP="00EF405C">
            <w:pPr>
              <w:pStyle w:val="ListParagraph"/>
              <w:numPr>
                <w:ilvl w:val="0"/>
                <w:numId w:val="26"/>
              </w:numPr>
              <w:shd w:val="clear" w:color="auto" w:fill="FFFFFF"/>
              <w:spacing w:line="231" w:lineRule="atLeast"/>
              <w:rPr>
                <w:rFonts w:asciiTheme="minorHAnsi" w:hAnsiTheme="minorHAnsi" w:cstheme="minorHAnsi"/>
                <w:color w:val="222222"/>
                <w:sz w:val="22"/>
                <w:szCs w:val="22"/>
              </w:rPr>
            </w:pPr>
            <w:r w:rsidRPr="00B7603B">
              <w:rPr>
                <w:rFonts w:asciiTheme="minorHAnsi" w:hAnsiTheme="minorHAnsi" w:cstheme="minorHAnsi"/>
                <w:color w:val="222222"/>
                <w:sz w:val="22"/>
                <w:szCs w:val="22"/>
              </w:rPr>
              <w:lastRenderedPageBreak/>
              <w:t>4 GB RAM or better</w:t>
            </w:r>
          </w:p>
          <w:p w14:paraId="0D7AD5BA" w14:textId="77777777" w:rsidR="00EF405C" w:rsidRPr="00DF5A75" w:rsidRDefault="00EF405C" w:rsidP="00520210">
            <w:pPr>
              <w:tabs>
                <w:tab w:val="left" w:pos="-720"/>
              </w:tabs>
              <w:suppressAutoHyphens/>
              <w:jc w:val="both"/>
              <w:rPr>
                <w:rFonts w:asciiTheme="minorHAnsi" w:hAnsiTheme="minorHAnsi" w:cstheme="minorHAnsi"/>
                <w:b/>
                <w:bCs/>
                <w:spacing w:val="-3"/>
                <w:sz w:val="22"/>
                <w:szCs w:val="22"/>
              </w:rPr>
            </w:pPr>
          </w:p>
        </w:tc>
      </w:tr>
    </w:tbl>
    <w:p w14:paraId="06FC6455" w14:textId="77777777" w:rsidR="00EF405C" w:rsidRDefault="00EF405C" w:rsidP="00EF405C">
      <w:pPr>
        <w:rPr>
          <w:rFonts w:asciiTheme="minorHAnsi" w:hAnsiTheme="minorHAnsi" w:cstheme="minorHAnsi"/>
          <w:b/>
          <w:sz w:val="22"/>
          <w:szCs w:val="22"/>
        </w:rPr>
      </w:pPr>
    </w:p>
    <w:p w14:paraId="2E646121" w14:textId="62238043" w:rsidR="00EF405C" w:rsidRPr="00DF5A75" w:rsidRDefault="00EF405C" w:rsidP="00EF405C">
      <w:pPr>
        <w:rPr>
          <w:rFonts w:asciiTheme="minorHAnsi" w:hAnsiTheme="minorHAnsi" w:cstheme="minorHAnsi"/>
          <w:b/>
          <w:sz w:val="22"/>
          <w:szCs w:val="22"/>
        </w:rPr>
      </w:pPr>
      <w:r>
        <w:rPr>
          <w:rFonts w:asciiTheme="minorHAnsi" w:hAnsiTheme="minorHAnsi" w:cstheme="minorHAnsi"/>
          <w:b/>
          <w:sz w:val="22"/>
          <w:szCs w:val="22"/>
        </w:rPr>
        <w:br/>
      </w:r>
      <w:r w:rsidRPr="00DF5A75">
        <w:rPr>
          <w:rFonts w:asciiTheme="minorHAnsi" w:hAnsiTheme="minorHAnsi" w:cstheme="minorHAnsi"/>
          <w:b/>
          <w:sz w:val="22"/>
          <w:szCs w:val="22"/>
        </w:rPr>
        <w:t>Program Organization</w:t>
      </w:r>
    </w:p>
    <w:p w14:paraId="5BEEEB87" w14:textId="77777777" w:rsidR="00EF405C" w:rsidRPr="00DF5A75" w:rsidRDefault="00EF405C" w:rsidP="00EF405C">
      <w:pPr>
        <w:rPr>
          <w:rFonts w:asciiTheme="minorHAnsi" w:hAnsiTheme="minorHAnsi" w:cstheme="minorHAnsi"/>
          <w:b/>
          <w:sz w:val="22"/>
          <w:szCs w:val="22"/>
        </w:rPr>
      </w:pPr>
    </w:p>
    <w:tbl>
      <w:tblPr>
        <w:tblW w:w="6833" w:type="dxa"/>
        <w:jc w:val="center"/>
        <w:shd w:val="clear" w:color="auto" w:fill="FFFFFF" w:themeFill="background1"/>
        <w:tblLook w:val="04A0" w:firstRow="1" w:lastRow="0" w:firstColumn="1" w:lastColumn="0" w:noHBand="0" w:noVBand="1"/>
      </w:tblPr>
      <w:tblGrid>
        <w:gridCol w:w="5557"/>
        <w:gridCol w:w="1276"/>
      </w:tblGrid>
      <w:tr w:rsidR="00EF405C" w:rsidRPr="00DF5A75" w14:paraId="0DEB889D" w14:textId="77777777" w:rsidTr="00EF405C">
        <w:trPr>
          <w:trHeight w:val="315"/>
          <w:jc w:val="center"/>
        </w:trPr>
        <w:tc>
          <w:tcPr>
            <w:tcW w:w="5557" w:type="dxa"/>
            <w:tcBorders>
              <w:top w:val="nil"/>
              <w:left w:val="single" w:sz="4" w:space="0" w:color="auto"/>
              <w:bottom w:val="nil"/>
              <w:right w:val="nil"/>
            </w:tcBorders>
            <w:shd w:val="clear" w:color="auto" w:fill="D6E3BC" w:themeFill="accent3" w:themeFillTint="66"/>
            <w:noWrap/>
            <w:hideMark/>
          </w:tcPr>
          <w:p w14:paraId="77CE9140" w14:textId="77777777" w:rsidR="00EF405C" w:rsidRPr="00DF5A75" w:rsidRDefault="00EF405C" w:rsidP="00520210">
            <w:pPr>
              <w:rPr>
                <w:rFonts w:asciiTheme="minorHAnsi" w:hAnsiTheme="minorHAnsi" w:cstheme="minorHAnsi"/>
                <w:color w:val="000000" w:themeColor="text1"/>
                <w:sz w:val="22"/>
                <w:szCs w:val="22"/>
              </w:rPr>
            </w:pPr>
            <w:r w:rsidRPr="00DF5A75">
              <w:rPr>
                <w:rFonts w:asciiTheme="minorHAnsi" w:hAnsiTheme="minorHAnsi" w:cstheme="minorHAnsi"/>
                <w:b/>
                <w:bCs/>
                <w:color w:val="000000" w:themeColor="text1"/>
                <w:sz w:val="22"/>
                <w:szCs w:val="22"/>
              </w:rPr>
              <w:t>Phase I Theoretical and Lab Application Courses</w:t>
            </w:r>
          </w:p>
        </w:tc>
        <w:tc>
          <w:tcPr>
            <w:tcW w:w="1276" w:type="dxa"/>
            <w:tcBorders>
              <w:top w:val="nil"/>
              <w:left w:val="single" w:sz="8" w:space="0" w:color="DDDDDD"/>
              <w:bottom w:val="single" w:sz="8" w:space="0" w:color="DDDDDD"/>
              <w:right w:val="single" w:sz="4" w:space="0" w:color="auto"/>
            </w:tcBorders>
            <w:shd w:val="clear" w:color="auto" w:fill="D6E3BC" w:themeFill="accent3" w:themeFillTint="66"/>
            <w:hideMark/>
          </w:tcPr>
          <w:p w14:paraId="4AA74414" w14:textId="77777777" w:rsidR="00EF405C" w:rsidRPr="00DF5A75" w:rsidRDefault="00EF405C" w:rsidP="00520210">
            <w:pPr>
              <w:jc w:val="right"/>
              <w:rPr>
                <w:rFonts w:asciiTheme="minorHAnsi" w:hAnsiTheme="minorHAnsi" w:cstheme="minorHAnsi"/>
                <w:color w:val="000000" w:themeColor="text1"/>
                <w:sz w:val="22"/>
                <w:szCs w:val="22"/>
              </w:rPr>
            </w:pPr>
            <w:r w:rsidRPr="00DF5A75">
              <w:rPr>
                <w:rFonts w:asciiTheme="minorHAnsi" w:hAnsiTheme="minorHAnsi" w:cstheme="minorHAnsi"/>
                <w:b/>
                <w:bCs/>
                <w:color w:val="000000" w:themeColor="text1"/>
                <w:sz w:val="22"/>
                <w:szCs w:val="22"/>
              </w:rPr>
              <w:t xml:space="preserve">Hours </w:t>
            </w:r>
          </w:p>
        </w:tc>
      </w:tr>
      <w:tr w:rsidR="00EF405C" w:rsidRPr="00DF5A75" w14:paraId="6D6248F6" w14:textId="77777777" w:rsidTr="00520210">
        <w:trPr>
          <w:trHeight w:val="315"/>
          <w:jc w:val="center"/>
        </w:trPr>
        <w:tc>
          <w:tcPr>
            <w:tcW w:w="5557" w:type="dxa"/>
            <w:tcBorders>
              <w:top w:val="nil"/>
              <w:left w:val="single" w:sz="4" w:space="0" w:color="auto"/>
              <w:bottom w:val="nil"/>
              <w:right w:val="nil"/>
            </w:tcBorders>
            <w:shd w:val="clear" w:color="auto" w:fill="FFFFFF" w:themeFill="background1"/>
            <w:noWrap/>
            <w:vAlign w:val="bottom"/>
          </w:tcPr>
          <w:p w14:paraId="1FE49E3E" w14:textId="77777777" w:rsidR="00EF405C" w:rsidRPr="00DF5A75" w:rsidRDefault="00EF405C" w:rsidP="00520210">
            <w:pPr>
              <w:rPr>
                <w:rFonts w:asciiTheme="minorHAnsi" w:hAnsiTheme="minorHAnsi" w:cstheme="minorHAnsi"/>
                <w:color w:val="000000" w:themeColor="text1"/>
                <w:sz w:val="22"/>
                <w:szCs w:val="22"/>
              </w:rPr>
            </w:pPr>
            <w:r w:rsidRPr="00DF5A75">
              <w:rPr>
                <w:rFonts w:asciiTheme="minorHAnsi" w:hAnsiTheme="minorHAnsi" w:cstheme="minorHAnsi"/>
                <w:color w:val="000000" w:themeColor="text1"/>
                <w:sz w:val="22"/>
                <w:szCs w:val="22"/>
              </w:rPr>
              <w:t>HCA-</w:t>
            </w:r>
            <w:r>
              <w:rPr>
                <w:rFonts w:asciiTheme="minorHAnsi" w:hAnsiTheme="minorHAnsi" w:cstheme="minorHAnsi"/>
                <w:color w:val="000000" w:themeColor="text1"/>
                <w:sz w:val="22"/>
                <w:szCs w:val="22"/>
              </w:rPr>
              <w:t>1</w:t>
            </w:r>
            <w:r w:rsidRPr="00DF5A75">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Concepts for Practice</w:t>
            </w:r>
          </w:p>
        </w:tc>
        <w:tc>
          <w:tcPr>
            <w:tcW w:w="1276" w:type="dxa"/>
            <w:tcBorders>
              <w:top w:val="nil"/>
              <w:left w:val="single" w:sz="8" w:space="0" w:color="DDDDDD"/>
              <w:bottom w:val="single" w:sz="8" w:space="0" w:color="DDDDDD"/>
              <w:right w:val="single" w:sz="4" w:space="0" w:color="auto"/>
            </w:tcBorders>
            <w:shd w:val="clear" w:color="auto" w:fill="FFFFFF" w:themeFill="background1"/>
          </w:tcPr>
          <w:p w14:paraId="209774A3" w14:textId="77777777" w:rsidR="00EF405C" w:rsidRPr="00DF5A75" w:rsidRDefault="00EF405C" w:rsidP="00520210">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Pr="00DF5A75">
              <w:rPr>
                <w:rFonts w:asciiTheme="minorHAnsi" w:hAnsiTheme="minorHAnsi" w:cstheme="minorHAnsi"/>
                <w:color w:val="000000" w:themeColor="text1"/>
                <w:sz w:val="22"/>
                <w:szCs w:val="22"/>
              </w:rPr>
              <w:t>0</w:t>
            </w:r>
          </w:p>
        </w:tc>
      </w:tr>
      <w:tr w:rsidR="00EF405C" w:rsidRPr="00DF5A75" w14:paraId="64A6968F" w14:textId="77777777" w:rsidTr="00520210">
        <w:trPr>
          <w:trHeight w:val="315"/>
          <w:jc w:val="center"/>
        </w:trPr>
        <w:tc>
          <w:tcPr>
            <w:tcW w:w="5557" w:type="dxa"/>
            <w:tcBorders>
              <w:top w:val="nil"/>
              <w:left w:val="single" w:sz="4" w:space="0" w:color="auto"/>
              <w:bottom w:val="nil"/>
              <w:right w:val="nil"/>
            </w:tcBorders>
            <w:shd w:val="clear" w:color="auto" w:fill="FFFFFF" w:themeFill="background1"/>
            <w:noWrap/>
            <w:vAlign w:val="bottom"/>
          </w:tcPr>
          <w:p w14:paraId="6E95E499" w14:textId="77777777" w:rsidR="00EF405C" w:rsidRPr="00DF5A75" w:rsidRDefault="00EF405C" w:rsidP="00520210">
            <w:pPr>
              <w:rPr>
                <w:rFonts w:asciiTheme="minorHAnsi" w:hAnsiTheme="minorHAnsi" w:cstheme="minorHAnsi"/>
                <w:color w:val="000000" w:themeColor="text1"/>
                <w:sz w:val="22"/>
                <w:szCs w:val="22"/>
              </w:rPr>
            </w:pPr>
            <w:r w:rsidRPr="00DF5A75">
              <w:rPr>
                <w:rFonts w:asciiTheme="minorHAnsi" w:hAnsiTheme="minorHAnsi" w:cstheme="minorHAnsi"/>
                <w:color w:val="000000" w:themeColor="text1"/>
                <w:sz w:val="22"/>
                <w:szCs w:val="22"/>
              </w:rPr>
              <w:t>HCA-</w:t>
            </w:r>
            <w:r>
              <w:rPr>
                <w:rFonts w:asciiTheme="minorHAnsi" w:hAnsiTheme="minorHAnsi" w:cstheme="minorHAnsi"/>
                <w:color w:val="000000" w:themeColor="text1"/>
                <w:sz w:val="22"/>
                <w:szCs w:val="22"/>
              </w:rPr>
              <w:t>2</w:t>
            </w:r>
            <w:r w:rsidRPr="00DF5A75">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Introduction to Practice</w:t>
            </w:r>
          </w:p>
        </w:tc>
        <w:tc>
          <w:tcPr>
            <w:tcW w:w="1276" w:type="dxa"/>
            <w:tcBorders>
              <w:top w:val="nil"/>
              <w:left w:val="single" w:sz="8" w:space="0" w:color="DDDDDD"/>
              <w:bottom w:val="single" w:sz="8" w:space="0" w:color="DDDDDD"/>
              <w:right w:val="single" w:sz="4" w:space="0" w:color="auto"/>
            </w:tcBorders>
            <w:shd w:val="clear" w:color="auto" w:fill="FFFFFF" w:themeFill="background1"/>
          </w:tcPr>
          <w:p w14:paraId="076FBCB1" w14:textId="77777777" w:rsidR="00EF405C" w:rsidRPr="00DF5A75" w:rsidRDefault="00EF405C" w:rsidP="00520210">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r w:rsidRPr="00DF5A75">
              <w:rPr>
                <w:rFonts w:asciiTheme="minorHAnsi" w:hAnsiTheme="minorHAnsi" w:cstheme="minorHAnsi"/>
                <w:color w:val="000000" w:themeColor="text1"/>
                <w:sz w:val="22"/>
                <w:szCs w:val="22"/>
              </w:rPr>
              <w:t>0</w:t>
            </w:r>
          </w:p>
        </w:tc>
      </w:tr>
      <w:tr w:rsidR="00EF405C" w:rsidRPr="00DF5A75" w14:paraId="5FBC7DE8" w14:textId="77777777" w:rsidTr="00520210">
        <w:trPr>
          <w:trHeight w:val="315"/>
          <w:jc w:val="center"/>
        </w:trPr>
        <w:tc>
          <w:tcPr>
            <w:tcW w:w="5557" w:type="dxa"/>
            <w:tcBorders>
              <w:top w:val="nil"/>
              <w:left w:val="single" w:sz="4" w:space="0" w:color="auto"/>
              <w:bottom w:val="nil"/>
              <w:right w:val="nil"/>
            </w:tcBorders>
            <w:shd w:val="clear" w:color="auto" w:fill="FFFFFF" w:themeFill="background1"/>
            <w:noWrap/>
            <w:vAlign w:val="bottom"/>
          </w:tcPr>
          <w:p w14:paraId="65EAD7FE" w14:textId="77777777" w:rsidR="00EF405C" w:rsidRPr="00DF5A75" w:rsidRDefault="00EF405C" w:rsidP="00520210">
            <w:pPr>
              <w:rPr>
                <w:rFonts w:asciiTheme="minorHAnsi" w:hAnsiTheme="minorHAnsi" w:cstheme="minorHAnsi"/>
                <w:color w:val="000000" w:themeColor="text1"/>
                <w:sz w:val="22"/>
                <w:szCs w:val="22"/>
              </w:rPr>
            </w:pPr>
            <w:r w:rsidRPr="00DF5A75">
              <w:rPr>
                <w:rFonts w:asciiTheme="minorHAnsi" w:hAnsiTheme="minorHAnsi" w:cstheme="minorHAnsi"/>
                <w:color w:val="000000" w:themeColor="text1"/>
                <w:sz w:val="22"/>
                <w:szCs w:val="22"/>
              </w:rPr>
              <w:t>HCA-</w:t>
            </w:r>
            <w:r>
              <w:rPr>
                <w:rFonts w:asciiTheme="minorHAnsi" w:hAnsiTheme="minorHAnsi" w:cstheme="minorHAnsi"/>
                <w:color w:val="000000" w:themeColor="text1"/>
                <w:sz w:val="22"/>
                <w:szCs w:val="22"/>
              </w:rPr>
              <w:t>3</w:t>
            </w:r>
            <w:r w:rsidRPr="00DF5A75">
              <w:rPr>
                <w:rFonts w:asciiTheme="minorHAnsi" w:hAnsiTheme="minorHAnsi" w:cstheme="minorHAnsi"/>
                <w:color w:val="000000" w:themeColor="text1"/>
                <w:sz w:val="22"/>
                <w:szCs w:val="22"/>
              </w:rPr>
              <w:t>: Interpersonal Communication</w:t>
            </w:r>
            <w:r>
              <w:rPr>
                <w:rFonts w:asciiTheme="minorHAnsi" w:hAnsiTheme="minorHAnsi" w:cstheme="minorHAnsi"/>
                <w:color w:val="000000" w:themeColor="text1"/>
                <w:sz w:val="22"/>
                <w:szCs w:val="22"/>
              </w:rPr>
              <w:t>s</w:t>
            </w:r>
          </w:p>
        </w:tc>
        <w:tc>
          <w:tcPr>
            <w:tcW w:w="1276" w:type="dxa"/>
            <w:tcBorders>
              <w:top w:val="nil"/>
              <w:left w:val="single" w:sz="8" w:space="0" w:color="DDDDDD"/>
              <w:bottom w:val="single" w:sz="8" w:space="0" w:color="DDDDDD"/>
              <w:right w:val="single" w:sz="4" w:space="0" w:color="auto"/>
            </w:tcBorders>
            <w:shd w:val="clear" w:color="auto" w:fill="FFFFFF" w:themeFill="background1"/>
          </w:tcPr>
          <w:p w14:paraId="7D6D28A0" w14:textId="77777777" w:rsidR="00EF405C" w:rsidRPr="00DF5A75" w:rsidRDefault="00EF405C" w:rsidP="00520210">
            <w:pPr>
              <w:jc w:val="right"/>
              <w:rPr>
                <w:rFonts w:asciiTheme="minorHAnsi" w:hAnsiTheme="minorHAnsi" w:cstheme="minorHAnsi"/>
                <w:color w:val="000000" w:themeColor="text1"/>
                <w:sz w:val="22"/>
                <w:szCs w:val="22"/>
              </w:rPr>
            </w:pPr>
            <w:r w:rsidRPr="00DF5A75">
              <w:rPr>
                <w:rFonts w:asciiTheme="minorHAnsi" w:hAnsiTheme="minorHAnsi" w:cstheme="minorHAnsi"/>
                <w:color w:val="000000" w:themeColor="text1"/>
                <w:sz w:val="22"/>
                <w:szCs w:val="22"/>
              </w:rPr>
              <w:t>50</w:t>
            </w:r>
          </w:p>
        </w:tc>
      </w:tr>
      <w:tr w:rsidR="00EF405C" w:rsidRPr="00DF5A75" w14:paraId="1352EB48" w14:textId="77777777" w:rsidTr="00520210">
        <w:trPr>
          <w:trHeight w:val="315"/>
          <w:jc w:val="center"/>
        </w:trPr>
        <w:tc>
          <w:tcPr>
            <w:tcW w:w="5557" w:type="dxa"/>
            <w:tcBorders>
              <w:top w:val="nil"/>
              <w:left w:val="single" w:sz="4" w:space="0" w:color="auto"/>
              <w:bottom w:val="nil"/>
              <w:right w:val="nil"/>
            </w:tcBorders>
            <w:shd w:val="clear" w:color="auto" w:fill="FFFFFF" w:themeFill="background1"/>
            <w:noWrap/>
            <w:vAlign w:val="bottom"/>
            <w:hideMark/>
          </w:tcPr>
          <w:p w14:paraId="5D3709D1" w14:textId="77777777" w:rsidR="00EF405C" w:rsidRPr="00DF5A75" w:rsidRDefault="00EF405C" w:rsidP="00520210">
            <w:pPr>
              <w:rPr>
                <w:rFonts w:asciiTheme="minorHAnsi" w:hAnsiTheme="minorHAnsi" w:cstheme="minorHAnsi"/>
                <w:color w:val="000000" w:themeColor="text1"/>
                <w:sz w:val="22"/>
                <w:szCs w:val="22"/>
              </w:rPr>
            </w:pPr>
            <w:r w:rsidRPr="00DF5A75">
              <w:rPr>
                <w:rFonts w:asciiTheme="minorHAnsi" w:hAnsiTheme="minorHAnsi" w:cstheme="minorHAnsi"/>
                <w:color w:val="000000" w:themeColor="text1"/>
                <w:sz w:val="22"/>
                <w:szCs w:val="22"/>
              </w:rPr>
              <w:t>HCA-</w:t>
            </w:r>
            <w:r>
              <w:rPr>
                <w:rFonts w:asciiTheme="minorHAnsi" w:hAnsiTheme="minorHAnsi" w:cstheme="minorHAnsi"/>
                <w:color w:val="000000" w:themeColor="text1"/>
                <w:sz w:val="22"/>
                <w:szCs w:val="22"/>
              </w:rPr>
              <w:t>4</w:t>
            </w:r>
            <w:r w:rsidRPr="00DF5A75">
              <w:rPr>
                <w:rFonts w:asciiTheme="minorHAnsi" w:hAnsiTheme="minorHAnsi" w:cstheme="minorHAnsi"/>
                <w:color w:val="000000" w:themeColor="text1"/>
                <w:sz w:val="22"/>
                <w:szCs w:val="22"/>
              </w:rPr>
              <w:t>: Lifestyle and Choices</w:t>
            </w:r>
          </w:p>
        </w:tc>
        <w:tc>
          <w:tcPr>
            <w:tcW w:w="1276" w:type="dxa"/>
            <w:tcBorders>
              <w:top w:val="nil"/>
              <w:left w:val="single" w:sz="8" w:space="0" w:color="DDDDDD"/>
              <w:bottom w:val="single" w:sz="8" w:space="0" w:color="DDDDDD"/>
              <w:right w:val="single" w:sz="4" w:space="0" w:color="auto"/>
            </w:tcBorders>
            <w:shd w:val="clear" w:color="auto" w:fill="FFFFFF" w:themeFill="background1"/>
            <w:hideMark/>
          </w:tcPr>
          <w:p w14:paraId="23807D48" w14:textId="77777777" w:rsidR="00EF405C" w:rsidRPr="00DF5A75" w:rsidRDefault="00EF405C" w:rsidP="00520210">
            <w:pPr>
              <w:jc w:val="right"/>
              <w:rPr>
                <w:rFonts w:asciiTheme="minorHAnsi" w:hAnsiTheme="minorHAnsi" w:cstheme="minorHAnsi"/>
                <w:color w:val="000000" w:themeColor="text1"/>
                <w:sz w:val="22"/>
                <w:szCs w:val="22"/>
              </w:rPr>
            </w:pPr>
            <w:r w:rsidRPr="00DF5A75">
              <w:rPr>
                <w:rFonts w:asciiTheme="minorHAnsi" w:hAnsiTheme="minorHAnsi" w:cstheme="minorHAnsi"/>
                <w:color w:val="000000" w:themeColor="text1"/>
                <w:sz w:val="22"/>
                <w:szCs w:val="22"/>
              </w:rPr>
              <w:t>30</w:t>
            </w:r>
          </w:p>
        </w:tc>
      </w:tr>
      <w:tr w:rsidR="00EF405C" w:rsidRPr="00DF5A75" w14:paraId="76FBB968" w14:textId="77777777" w:rsidTr="00520210">
        <w:trPr>
          <w:trHeight w:val="315"/>
          <w:jc w:val="center"/>
        </w:trPr>
        <w:tc>
          <w:tcPr>
            <w:tcW w:w="5557" w:type="dxa"/>
            <w:tcBorders>
              <w:top w:val="nil"/>
              <w:left w:val="single" w:sz="4" w:space="0" w:color="auto"/>
              <w:bottom w:val="nil"/>
              <w:right w:val="nil"/>
            </w:tcBorders>
            <w:shd w:val="clear" w:color="auto" w:fill="FFFFFF" w:themeFill="background1"/>
            <w:noWrap/>
            <w:vAlign w:val="bottom"/>
            <w:hideMark/>
          </w:tcPr>
          <w:p w14:paraId="6F18DE81" w14:textId="77777777" w:rsidR="00EF405C" w:rsidRPr="00DF5A75" w:rsidRDefault="00EF405C" w:rsidP="00520210">
            <w:pPr>
              <w:rPr>
                <w:rFonts w:asciiTheme="minorHAnsi" w:hAnsiTheme="minorHAnsi" w:cstheme="minorHAnsi"/>
                <w:color w:val="000000" w:themeColor="text1"/>
                <w:sz w:val="22"/>
                <w:szCs w:val="22"/>
              </w:rPr>
            </w:pPr>
            <w:r w:rsidRPr="00DF5A75">
              <w:rPr>
                <w:rFonts w:asciiTheme="minorHAnsi" w:hAnsiTheme="minorHAnsi" w:cstheme="minorHAnsi"/>
                <w:color w:val="000000" w:themeColor="text1"/>
                <w:sz w:val="22"/>
                <w:szCs w:val="22"/>
              </w:rPr>
              <w:t>HCA-</w:t>
            </w:r>
            <w:r>
              <w:rPr>
                <w:rFonts w:asciiTheme="minorHAnsi" w:hAnsiTheme="minorHAnsi" w:cstheme="minorHAnsi"/>
                <w:color w:val="000000" w:themeColor="text1"/>
                <w:sz w:val="22"/>
                <w:szCs w:val="22"/>
              </w:rPr>
              <w:t>5</w:t>
            </w:r>
            <w:r w:rsidRPr="00DF5A75">
              <w:rPr>
                <w:rFonts w:asciiTheme="minorHAnsi" w:hAnsiTheme="minorHAnsi" w:cstheme="minorHAnsi"/>
                <w:color w:val="000000" w:themeColor="text1"/>
                <w:sz w:val="22"/>
                <w:szCs w:val="22"/>
              </w:rPr>
              <w:t>: Common Health Challenges</w:t>
            </w:r>
          </w:p>
        </w:tc>
        <w:tc>
          <w:tcPr>
            <w:tcW w:w="1276" w:type="dxa"/>
            <w:tcBorders>
              <w:top w:val="nil"/>
              <w:left w:val="single" w:sz="8" w:space="0" w:color="DDDDDD"/>
              <w:bottom w:val="single" w:sz="8" w:space="0" w:color="DDDDDD"/>
              <w:right w:val="single" w:sz="4" w:space="0" w:color="auto"/>
            </w:tcBorders>
            <w:shd w:val="clear" w:color="auto" w:fill="FFFFFF" w:themeFill="background1"/>
            <w:hideMark/>
          </w:tcPr>
          <w:p w14:paraId="281CE14B" w14:textId="77777777" w:rsidR="00EF405C" w:rsidRPr="00DF5A75" w:rsidRDefault="00EF405C" w:rsidP="00520210">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11</w:t>
            </w:r>
            <w:r w:rsidRPr="00DF5A75">
              <w:rPr>
                <w:rFonts w:asciiTheme="minorHAnsi" w:hAnsiTheme="minorHAnsi" w:cstheme="minorHAnsi"/>
                <w:color w:val="000000" w:themeColor="text1"/>
                <w:sz w:val="22"/>
                <w:szCs w:val="22"/>
              </w:rPr>
              <w:t>5</w:t>
            </w:r>
          </w:p>
        </w:tc>
      </w:tr>
      <w:tr w:rsidR="00EF405C" w:rsidRPr="00DF5A75" w14:paraId="26D1C797" w14:textId="77777777" w:rsidTr="00520210">
        <w:trPr>
          <w:trHeight w:val="315"/>
          <w:jc w:val="center"/>
        </w:trPr>
        <w:tc>
          <w:tcPr>
            <w:tcW w:w="5557" w:type="dxa"/>
            <w:tcBorders>
              <w:top w:val="nil"/>
              <w:left w:val="single" w:sz="4" w:space="0" w:color="auto"/>
              <w:bottom w:val="nil"/>
              <w:right w:val="nil"/>
            </w:tcBorders>
            <w:shd w:val="clear" w:color="auto" w:fill="FFFFFF" w:themeFill="background1"/>
            <w:noWrap/>
            <w:vAlign w:val="bottom"/>
          </w:tcPr>
          <w:p w14:paraId="3204CFB5" w14:textId="77777777" w:rsidR="00EF405C" w:rsidRPr="00DF5A75" w:rsidRDefault="00EF405C" w:rsidP="00520210">
            <w:pPr>
              <w:rPr>
                <w:rFonts w:asciiTheme="minorHAnsi" w:hAnsiTheme="minorHAnsi" w:cstheme="minorHAnsi"/>
                <w:color w:val="000000" w:themeColor="text1"/>
                <w:sz w:val="22"/>
                <w:szCs w:val="22"/>
              </w:rPr>
            </w:pPr>
            <w:r w:rsidRPr="00DF5A75">
              <w:rPr>
                <w:rFonts w:asciiTheme="minorHAnsi" w:hAnsiTheme="minorHAnsi" w:cstheme="minorHAnsi"/>
                <w:color w:val="000000" w:themeColor="text1"/>
                <w:sz w:val="22"/>
                <w:szCs w:val="22"/>
              </w:rPr>
              <w:t>HCA-</w:t>
            </w:r>
            <w:r>
              <w:rPr>
                <w:rFonts w:asciiTheme="minorHAnsi" w:hAnsiTheme="minorHAnsi" w:cstheme="minorHAnsi"/>
                <w:color w:val="000000" w:themeColor="text1"/>
                <w:sz w:val="22"/>
                <w:szCs w:val="22"/>
              </w:rPr>
              <w:t>6</w:t>
            </w:r>
            <w:r w:rsidRPr="00DF5A75">
              <w:rPr>
                <w:rFonts w:asciiTheme="minorHAnsi" w:hAnsiTheme="minorHAnsi" w:cstheme="minorHAnsi"/>
                <w:color w:val="000000" w:themeColor="text1"/>
                <w:sz w:val="22"/>
                <w:szCs w:val="22"/>
              </w:rPr>
              <w:t xml:space="preserve">: </w:t>
            </w:r>
            <w:r w:rsidRPr="00DF5A75">
              <w:rPr>
                <w:rFonts w:asciiTheme="minorHAnsi" w:hAnsiTheme="minorHAnsi" w:cstheme="minorHAnsi"/>
                <w:sz w:val="22"/>
                <w:szCs w:val="22"/>
              </w:rPr>
              <w:t>Cognitive and</w:t>
            </w:r>
            <w:r>
              <w:rPr>
                <w:rFonts w:asciiTheme="minorHAnsi" w:hAnsiTheme="minorHAnsi" w:cstheme="minorHAnsi"/>
                <w:sz w:val="22"/>
                <w:szCs w:val="22"/>
              </w:rPr>
              <w:t>/or</w:t>
            </w:r>
            <w:r w:rsidRPr="00DF5A75">
              <w:rPr>
                <w:rFonts w:asciiTheme="minorHAnsi" w:hAnsiTheme="minorHAnsi" w:cstheme="minorHAnsi"/>
                <w:sz w:val="22"/>
                <w:szCs w:val="22"/>
              </w:rPr>
              <w:t xml:space="preserve"> Mental Health Challenges</w:t>
            </w:r>
          </w:p>
        </w:tc>
        <w:tc>
          <w:tcPr>
            <w:tcW w:w="1276" w:type="dxa"/>
            <w:tcBorders>
              <w:top w:val="nil"/>
              <w:left w:val="single" w:sz="8" w:space="0" w:color="DDDDDD"/>
              <w:bottom w:val="single" w:sz="8" w:space="0" w:color="DDDDDD"/>
              <w:right w:val="single" w:sz="4" w:space="0" w:color="auto"/>
            </w:tcBorders>
            <w:shd w:val="clear" w:color="auto" w:fill="FFFFFF" w:themeFill="background1"/>
          </w:tcPr>
          <w:p w14:paraId="7DA10F38" w14:textId="77777777" w:rsidR="00EF405C" w:rsidRPr="00DF5A75" w:rsidRDefault="00EF405C" w:rsidP="00520210">
            <w:pPr>
              <w:jc w:val="right"/>
              <w:rPr>
                <w:rFonts w:asciiTheme="minorHAnsi" w:hAnsiTheme="minorHAnsi" w:cstheme="minorHAnsi"/>
                <w:color w:val="000000" w:themeColor="text1"/>
                <w:sz w:val="22"/>
                <w:szCs w:val="22"/>
              </w:rPr>
            </w:pPr>
            <w:r w:rsidRPr="00DF5A75">
              <w:rPr>
                <w:rFonts w:asciiTheme="minorHAnsi" w:hAnsiTheme="minorHAnsi" w:cstheme="minorHAnsi"/>
                <w:color w:val="000000" w:themeColor="text1"/>
                <w:sz w:val="22"/>
                <w:szCs w:val="22"/>
              </w:rPr>
              <w:t>60</w:t>
            </w:r>
          </w:p>
        </w:tc>
      </w:tr>
      <w:tr w:rsidR="00EF405C" w:rsidRPr="00DF5A75" w14:paraId="5F1DE9ED" w14:textId="77777777" w:rsidTr="00520210">
        <w:trPr>
          <w:trHeight w:val="315"/>
          <w:jc w:val="center"/>
        </w:trPr>
        <w:tc>
          <w:tcPr>
            <w:tcW w:w="5557" w:type="dxa"/>
            <w:tcBorders>
              <w:top w:val="nil"/>
              <w:left w:val="single" w:sz="4" w:space="0" w:color="auto"/>
              <w:bottom w:val="nil"/>
              <w:right w:val="nil"/>
            </w:tcBorders>
            <w:shd w:val="clear" w:color="auto" w:fill="FFFFFF" w:themeFill="background1"/>
            <w:noWrap/>
            <w:vAlign w:val="bottom"/>
            <w:hideMark/>
          </w:tcPr>
          <w:p w14:paraId="58E2A33A" w14:textId="77777777" w:rsidR="00EF405C" w:rsidRPr="00DF5A75" w:rsidRDefault="00EF405C" w:rsidP="00520210">
            <w:pPr>
              <w:rPr>
                <w:rFonts w:asciiTheme="minorHAnsi" w:hAnsiTheme="minorHAnsi" w:cstheme="minorHAnsi"/>
                <w:color w:val="000000" w:themeColor="text1"/>
                <w:sz w:val="22"/>
                <w:szCs w:val="22"/>
              </w:rPr>
            </w:pPr>
            <w:r w:rsidRPr="00DF5A75">
              <w:rPr>
                <w:rFonts w:asciiTheme="minorHAnsi" w:hAnsiTheme="minorHAnsi" w:cstheme="minorHAnsi"/>
                <w:color w:val="000000" w:themeColor="text1"/>
                <w:sz w:val="22"/>
                <w:szCs w:val="22"/>
              </w:rPr>
              <w:t>HCA-</w:t>
            </w:r>
            <w:proofErr w:type="gramStart"/>
            <w:r>
              <w:rPr>
                <w:rFonts w:asciiTheme="minorHAnsi" w:hAnsiTheme="minorHAnsi" w:cstheme="minorHAnsi"/>
                <w:color w:val="000000" w:themeColor="text1"/>
                <w:sz w:val="22"/>
                <w:szCs w:val="22"/>
              </w:rPr>
              <w:t>7</w:t>
            </w:r>
            <w:r w:rsidRPr="00DF5A75">
              <w:rPr>
                <w:rFonts w:asciiTheme="minorHAnsi" w:hAnsiTheme="minorHAnsi" w:cstheme="minorHAnsi"/>
                <w:color w:val="000000" w:themeColor="text1"/>
                <w:sz w:val="22"/>
                <w:szCs w:val="22"/>
              </w:rPr>
              <w:t xml:space="preserve"> :</w:t>
            </w:r>
            <w:proofErr w:type="gramEnd"/>
            <w:r w:rsidRPr="00DF5A75">
              <w:rPr>
                <w:rFonts w:asciiTheme="minorHAnsi" w:hAnsiTheme="minorHAnsi" w:cstheme="minorHAnsi"/>
                <w:color w:val="000000" w:themeColor="text1"/>
                <w:sz w:val="22"/>
                <w:szCs w:val="22"/>
              </w:rPr>
              <w:t xml:space="preserve"> Personal Care and Assistance</w:t>
            </w:r>
          </w:p>
        </w:tc>
        <w:tc>
          <w:tcPr>
            <w:tcW w:w="1276" w:type="dxa"/>
            <w:tcBorders>
              <w:top w:val="nil"/>
              <w:left w:val="single" w:sz="8" w:space="0" w:color="DDDDDD"/>
              <w:bottom w:val="single" w:sz="8" w:space="0" w:color="DDDDDD"/>
              <w:right w:val="single" w:sz="4" w:space="0" w:color="auto"/>
            </w:tcBorders>
            <w:shd w:val="clear" w:color="auto" w:fill="FFFFFF" w:themeFill="background1"/>
            <w:hideMark/>
          </w:tcPr>
          <w:p w14:paraId="099CCAD4" w14:textId="77777777" w:rsidR="00EF405C" w:rsidRPr="00DF5A75" w:rsidRDefault="00EF405C" w:rsidP="00520210">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120</w:t>
            </w:r>
          </w:p>
        </w:tc>
      </w:tr>
      <w:tr w:rsidR="00EF405C" w:rsidRPr="00DF5A75" w14:paraId="1A619A62" w14:textId="77777777" w:rsidTr="00EF405C">
        <w:trPr>
          <w:trHeight w:val="241"/>
          <w:jc w:val="center"/>
        </w:trPr>
        <w:tc>
          <w:tcPr>
            <w:tcW w:w="5557" w:type="dxa"/>
            <w:tcBorders>
              <w:top w:val="single" w:sz="8" w:space="0" w:color="DDDDDD"/>
              <w:left w:val="single" w:sz="4" w:space="0" w:color="auto"/>
              <w:bottom w:val="single" w:sz="8" w:space="0" w:color="DDDDDD"/>
              <w:right w:val="single" w:sz="8" w:space="0" w:color="DDDDDD"/>
            </w:tcBorders>
            <w:shd w:val="clear" w:color="auto" w:fill="D6E3BC" w:themeFill="accent3" w:themeFillTint="66"/>
            <w:hideMark/>
          </w:tcPr>
          <w:p w14:paraId="19A40ACF" w14:textId="77777777" w:rsidR="00EF405C" w:rsidRPr="00DF5A75" w:rsidRDefault="00EF405C" w:rsidP="00520210">
            <w:pPr>
              <w:rPr>
                <w:rFonts w:asciiTheme="minorHAnsi" w:hAnsiTheme="minorHAnsi" w:cstheme="minorHAnsi"/>
                <w:b/>
                <w:bCs/>
                <w:color w:val="000000" w:themeColor="text1"/>
                <w:sz w:val="22"/>
                <w:szCs w:val="22"/>
              </w:rPr>
            </w:pPr>
            <w:r w:rsidRPr="00DF5A75">
              <w:rPr>
                <w:rFonts w:asciiTheme="minorHAnsi" w:hAnsiTheme="minorHAnsi" w:cstheme="minorHAnsi"/>
                <w:b/>
                <w:bCs/>
                <w:color w:val="000000" w:themeColor="text1"/>
                <w:sz w:val="22"/>
                <w:szCs w:val="22"/>
              </w:rPr>
              <w:t>Phase II External Training Courses</w:t>
            </w:r>
          </w:p>
          <w:p w14:paraId="453F5548" w14:textId="77777777" w:rsidR="00EF405C" w:rsidRPr="00DF5A75" w:rsidRDefault="00EF405C" w:rsidP="00520210">
            <w:pPr>
              <w:rPr>
                <w:rFonts w:asciiTheme="minorHAnsi" w:hAnsiTheme="minorHAnsi" w:cstheme="minorHAnsi"/>
                <w:sz w:val="22"/>
                <w:szCs w:val="22"/>
                <w:lang w:val="en-CA" w:eastAsia="en-CA"/>
              </w:rPr>
            </w:pPr>
          </w:p>
        </w:tc>
        <w:tc>
          <w:tcPr>
            <w:tcW w:w="1276" w:type="dxa"/>
            <w:tcBorders>
              <w:top w:val="nil"/>
              <w:left w:val="nil"/>
              <w:bottom w:val="single" w:sz="8" w:space="0" w:color="DDDDDD"/>
              <w:right w:val="single" w:sz="4" w:space="0" w:color="auto"/>
            </w:tcBorders>
            <w:shd w:val="clear" w:color="auto" w:fill="D6E3BC" w:themeFill="accent3" w:themeFillTint="66"/>
            <w:hideMark/>
          </w:tcPr>
          <w:p w14:paraId="29B779D5" w14:textId="77777777" w:rsidR="00EF405C" w:rsidRPr="00DF5A75" w:rsidRDefault="00EF405C" w:rsidP="00520210">
            <w:pPr>
              <w:rPr>
                <w:rFonts w:asciiTheme="minorHAnsi" w:hAnsiTheme="minorHAnsi" w:cstheme="minorHAnsi"/>
                <w:b/>
                <w:bCs/>
                <w:color w:val="000000" w:themeColor="text1"/>
                <w:sz w:val="22"/>
                <w:szCs w:val="22"/>
              </w:rPr>
            </w:pPr>
            <w:r w:rsidRPr="00DF5A75">
              <w:rPr>
                <w:rFonts w:asciiTheme="minorHAnsi" w:hAnsiTheme="minorHAnsi" w:cstheme="minorHAnsi"/>
                <w:b/>
                <w:bCs/>
                <w:color w:val="000000" w:themeColor="text1"/>
                <w:sz w:val="22"/>
                <w:szCs w:val="22"/>
              </w:rPr>
              <w:t> </w:t>
            </w:r>
          </w:p>
          <w:p w14:paraId="7EC9AF93" w14:textId="77777777" w:rsidR="00EF405C" w:rsidRPr="00DF5A75" w:rsidRDefault="00EF405C" w:rsidP="00520210">
            <w:pPr>
              <w:jc w:val="right"/>
              <w:rPr>
                <w:rFonts w:asciiTheme="minorHAnsi" w:hAnsiTheme="minorHAnsi" w:cstheme="minorHAnsi"/>
                <w:bCs/>
                <w:color w:val="000000" w:themeColor="text1"/>
                <w:sz w:val="22"/>
                <w:szCs w:val="22"/>
              </w:rPr>
            </w:pPr>
          </w:p>
        </w:tc>
      </w:tr>
      <w:tr w:rsidR="00EF405C" w:rsidRPr="00DF5A75" w14:paraId="42BA6805" w14:textId="77777777" w:rsidTr="00520210">
        <w:trPr>
          <w:trHeight w:val="376"/>
          <w:jc w:val="center"/>
        </w:trPr>
        <w:tc>
          <w:tcPr>
            <w:tcW w:w="5557" w:type="dxa"/>
            <w:tcBorders>
              <w:top w:val="single" w:sz="8" w:space="0" w:color="DDDDDD"/>
              <w:left w:val="single" w:sz="4" w:space="0" w:color="auto"/>
              <w:bottom w:val="single" w:sz="8" w:space="0" w:color="DDDDDD"/>
              <w:right w:val="single" w:sz="8" w:space="0" w:color="DDDDDD"/>
            </w:tcBorders>
            <w:shd w:val="clear" w:color="auto" w:fill="FFFFFF" w:themeFill="background1"/>
          </w:tcPr>
          <w:p w14:paraId="2D6C5E5F" w14:textId="77777777" w:rsidR="00EF405C" w:rsidRPr="00DF5A75" w:rsidRDefault="00EF405C" w:rsidP="00520210">
            <w:pPr>
              <w:rPr>
                <w:rFonts w:asciiTheme="minorHAnsi" w:hAnsiTheme="minorHAnsi" w:cstheme="minorHAnsi"/>
                <w:b/>
                <w:bCs/>
                <w:color w:val="000000" w:themeColor="text1"/>
                <w:sz w:val="22"/>
                <w:szCs w:val="22"/>
              </w:rPr>
            </w:pPr>
            <w:proofErr w:type="spellStart"/>
            <w:r w:rsidRPr="00DF5A75">
              <w:rPr>
                <w:rFonts w:asciiTheme="minorHAnsi" w:hAnsiTheme="minorHAnsi" w:cstheme="minorHAnsi"/>
                <w:sz w:val="22"/>
                <w:szCs w:val="22"/>
              </w:rPr>
              <w:t>FoodSafe</w:t>
            </w:r>
            <w:proofErr w:type="spellEnd"/>
            <w:r w:rsidRPr="00DF5A75">
              <w:rPr>
                <w:rFonts w:asciiTheme="minorHAnsi" w:hAnsiTheme="minorHAnsi" w:cstheme="minorHAnsi"/>
                <w:sz w:val="22"/>
                <w:szCs w:val="22"/>
              </w:rPr>
              <w:t>™ Level I</w:t>
            </w:r>
          </w:p>
        </w:tc>
        <w:tc>
          <w:tcPr>
            <w:tcW w:w="1276" w:type="dxa"/>
            <w:tcBorders>
              <w:top w:val="nil"/>
              <w:left w:val="nil"/>
              <w:bottom w:val="single" w:sz="8" w:space="0" w:color="DDDDDD"/>
              <w:right w:val="single" w:sz="4" w:space="0" w:color="auto"/>
            </w:tcBorders>
            <w:shd w:val="clear" w:color="auto" w:fill="FFFFFF" w:themeFill="background1"/>
          </w:tcPr>
          <w:p w14:paraId="316D21E7" w14:textId="77777777" w:rsidR="00EF405C" w:rsidRPr="00DF5A75" w:rsidRDefault="00EF405C" w:rsidP="00520210">
            <w:pPr>
              <w:jc w:val="right"/>
              <w:rPr>
                <w:rFonts w:asciiTheme="minorHAnsi" w:hAnsiTheme="minorHAnsi" w:cstheme="minorHAnsi"/>
                <w:bCs/>
                <w:color w:val="000000" w:themeColor="text1"/>
                <w:sz w:val="22"/>
                <w:szCs w:val="22"/>
              </w:rPr>
            </w:pPr>
            <w:r w:rsidRPr="00DF5A75">
              <w:rPr>
                <w:rFonts w:asciiTheme="minorHAnsi" w:hAnsiTheme="minorHAnsi" w:cstheme="minorHAnsi"/>
                <w:bCs/>
                <w:color w:val="000000" w:themeColor="text1"/>
                <w:sz w:val="22"/>
                <w:szCs w:val="22"/>
              </w:rPr>
              <w:t>8</w:t>
            </w:r>
          </w:p>
        </w:tc>
      </w:tr>
      <w:tr w:rsidR="00EF405C" w:rsidRPr="00DF5A75" w14:paraId="7241D0EB" w14:textId="77777777" w:rsidTr="00520210">
        <w:trPr>
          <w:trHeight w:val="399"/>
          <w:jc w:val="center"/>
        </w:trPr>
        <w:tc>
          <w:tcPr>
            <w:tcW w:w="5557" w:type="dxa"/>
            <w:tcBorders>
              <w:top w:val="single" w:sz="8" w:space="0" w:color="DDDDDD"/>
              <w:left w:val="single" w:sz="4" w:space="0" w:color="auto"/>
              <w:bottom w:val="single" w:sz="8" w:space="0" w:color="DDDDDD"/>
              <w:right w:val="single" w:sz="8" w:space="0" w:color="DDDDDD"/>
            </w:tcBorders>
            <w:shd w:val="clear" w:color="auto" w:fill="FFFFFF" w:themeFill="background1"/>
          </w:tcPr>
          <w:p w14:paraId="04355E23" w14:textId="77777777" w:rsidR="00EF405C" w:rsidRPr="00DF5A75" w:rsidRDefault="00EF405C" w:rsidP="00520210">
            <w:pPr>
              <w:rPr>
                <w:rFonts w:asciiTheme="minorHAnsi" w:hAnsiTheme="minorHAnsi" w:cstheme="minorHAnsi"/>
                <w:sz w:val="22"/>
                <w:szCs w:val="22"/>
              </w:rPr>
            </w:pPr>
            <w:r>
              <w:rPr>
                <w:rFonts w:asciiTheme="minorHAnsi" w:hAnsiTheme="minorHAnsi" w:cstheme="minorHAnsi"/>
                <w:sz w:val="22"/>
                <w:szCs w:val="22"/>
              </w:rPr>
              <w:t>Basic Life Support (BLS) – CPR Training</w:t>
            </w:r>
            <w:r w:rsidRPr="00DF5A75">
              <w:rPr>
                <w:rFonts w:asciiTheme="minorHAnsi" w:hAnsiTheme="minorHAnsi" w:cstheme="minorHAnsi"/>
                <w:sz w:val="22"/>
                <w:szCs w:val="22"/>
              </w:rPr>
              <w:t xml:space="preserve"> </w:t>
            </w:r>
          </w:p>
        </w:tc>
        <w:tc>
          <w:tcPr>
            <w:tcW w:w="1276" w:type="dxa"/>
            <w:tcBorders>
              <w:top w:val="nil"/>
              <w:left w:val="nil"/>
              <w:bottom w:val="single" w:sz="8" w:space="0" w:color="DDDDDD"/>
              <w:right w:val="single" w:sz="4" w:space="0" w:color="auto"/>
            </w:tcBorders>
            <w:shd w:val="clear" w:color="auto" w:fill="FFFFFF" w:themeFill="background1"/>
          </w:tcPr>
          <w:p w14:paraId="0E6921C9" w14:textId="77777777" w:rsidR="00EF405C" w:rsidRPr="00DF5A75" w:rsidRDefault="00EF405C" w:rsidP="00520210">
            <w:pPr>
              <w:jc w:val="right"/>
              <w:rPr>
                <w:rFonts w:asciiTheme="minorHAnsi" w:hAnsiTheme="minorHAnsi" w:cstheme="minorHAnsi"/>
                <w:bCs/>
                <w:color w:val="000000" w:themeColor="text1"/>
                <w:sz w:val="22"/>
                <w:szCs w:val="22"/>
              </w:rPr>
            </w:pPr>
            <w:r w:rsidRPr="00DF5A75">
              <w:rPr>
                <w:rFonts w:asciiTheme="minorHAnsi" w:hAnsiTheme="minorHAnsi" w:cstheme="minorHAnsi"/>
                <w:bCs/>
                <w:color w:val="000000" w:themeColor="text1"/>
                <w:sz w:val="22"/>
                <w:szCs w:val="22"/>
              </w:rPr>
              <w:t>16</w:t>
            </w:r>
          </w:p>
        </w:tc>
      </w:tr>
      <w:tr w:rsidR="00EF405C" w:rsidRPr="00DF5A75" w14:paraId="33EB54CE" w14:textId="77777777" w:rsidTr="00EF405C">
        <w:trPr>
          <w:trHeight w:val="399"/>
          <w:jc w:val="center"/>
        </w:trPr>
        <w:tc>
          <w:tcPr>
            <w:tcW w:w="5557" w:type="dxa"/>
            <w:tcBorders>
              <w:top w:val="single" w:sz="8" w:space="0" w:color="DDDDDD"/>
              <w:left w:val="single" w:sz="4" w:space="0" w:color="auto"/>
              <w:bottom w:val="single" w:sz="8" w:space="0" w:color="DDDDDD"/>
              <w:right w:val="single" w:sz="8" w:space="0" w:color="DDDDDD"/>
            </w:tcBorders>
            <w:shd w:val="clear" w:color="auto" w:fill="D6E3BC" w:themeFill="accent3" w:themeFillTint="66"/>
          </w:tcPr>
          <w:p w14:paraId="61F8AA5A" w14:textId="77777777" w:rsidR="00EF405C" w:rsidRPr="00DF5A75" w:rsidRDefault="00EF405C" w:rsidP="00520210">
            <w:pPr>
              <w:rPr>
                <w:rFonts w:asciiTheme="minorHAnsi" w:hAnsiTheme="minorHAnsi" w:cstheme="minorHAnsi"/>
                <w:bCs/>
                <w:color w:val="000000" w:themeColor="text1"/>
                <w:sz w:val="22"/>
                <w:szCs w:val="22"/>
              </w:rPr>
            </w:pPr>
            <w:r w:rsidRPr="00DF5A75">
              <w:rPr>
                <w:rFonts w:asciiTheme="minorHAnsi" w:hAnsiTheme="minorHAnsi" w:cstheme="minorHAnsi"/>
                <w:b/>
                <w:bCs/>
                <w:color w:val="000000" w:themeColor="text1"/>
                <w:sz w:val="22"/>
                <w:szCs w:val="22"/>
              </w:rPr>
              <w:t>Phase III Practice Experience Courses</w:t>
            </w:r>
          </w:p>
        </w:tc>
        <w:tc>
          <w:tcPr>
            <w:tcW w:w="1276" w:type="dxa"/>
            <w:tcBorders>
              <w:top w:val="nil"/>
              <w:left w:val="nil"/>
              <w:bottom w:val="single" w:sz="8" w:space="0" w:color="DDDDDD"/>
              <w:right w:val="single" w:sz="4" w:space="0" w:color="auto"/>
            </w:tcBorders>
            <w:shd w:val="clear" w:color="auto" w:fill="D6E3BC" w:themeFill="accent3" w:themeFillTint="66"/>
          </w:tcPr>
          <w:p w14:paraId="1BAC1697" w14:textId="77777777" w:rsidR="00EF405C" w:rsidRPr="00DF5A75" w:rsidRDefault="00EF405C" w:rsidP="00520210">
            <w:pPr>
              <w:jc w:val="right"/>
              <w:rPr>
                <w:rFonts w:asciiTheme="minorHAnsi" w:hAnsiTheme="minorHAnsi" w:cstheme="minorHAnsi"/>
                <w:bCs/>
                <w:color w:val="000000" w:themeColor="text1"/>
                <w:sz w:val="22"/>
                <w:szCs w:val="22"/>
              </w:rPr>
            </w:pPr>
            <w:r w:rsidRPr="00DF5A75">
              <w:rPr>
                <w:rFonts w:asciiTheme="minorHAnsi" w:hAnsiTheme="minorHAnsi" w:cstheme="minorHAnsi"/>
                <w:b/>
                <w:bCs/>
                <w:color w:val="000000" w:themeColor="text1"/>
                <w:sz w:val="22"/>
                <w:szCs w:val="22"/>
              </w:rPr>
              <w:t> </w:t>
            </w:r>
          </w:p>
        </w:tc>
      </w:tr>
      <w:tr w:rsidR="00EF405C" w:rsidRPr="00DF5A75" w14:paraId="76FD95F3" w14:textId="77777777" w:rsidTr="00520210">
        <w:trPr>
          <w:trHeight w:val="399"/>
          <w:jc w:val="center"/>
        </w:trPr>
        <w:tc>
          <w:tcPr>
            <w:tcW w:w="5557" w:type="dxa"/>
            <w:tcBorders>
              <w:top w:val="single" w:sz="8" w:space="0" w:color="DDDDDD"/>
              <w:left w:val="single" w:sz="4" w:space="0" w:color="auto"/>
              <w:bottom w:val="single" w:sz="8" w:space="0" w:color="DDDDDD"/>
              <w:right w:val="single" w:sz="8" w:space="0" w:color="DDDDDD"/>
            </w:tcBorders>
            <w:shd w:val="clear" w:color="auto" w:fill="FFFFFF" w:themeFill="background1"/>
            <w:vAlign w:val="bottom"/>
          </w:tcPr>
          <w:p w14:paraId="66213448" w14:textId="77777777" w:rsidR="00EF405C" w:rsidRPr="00DF5A75" w:rsidRDefault="00EF405C" w:rsidP="00520210">
            <w:pPr>
              <w:rPr>
                <w:rFonts w:asciiTheme="minorHAnsi" w:hAnsiTheme="minorHAnsi" w:cstheme="minorHAnsi"/>
                <w:sz w:val="22"/>
                <w:szCs w:val="22"/>
              </w:rPr>
            </w:pPr>
            <w:r w:rsidRPr="00DF5A75">
              <w:rPr>
                <w:rFonts w:asciiTheme="minorHAnsi" w:hAnsiTheme="minorHAnsi" w:cstheme="minorHAnsi"/>
                <w:color w:val="000000" w:themeColor="text1"/>
                <w:sz w:val="22"/>
                <w:szCs w:val="22"/>
              </w:rPr>
              <w:t>HCA-</w:t>
            </w:r>
            <w:r>
              <w:rPr>
                <w:rFonts w:asciiTheme="minorHAnsi" w:hAnsiTheme="minorHAnsi" w:cstheme="minorHAnsi"/>
                <w:color w:val="000000" w:themeColor="text1"/>
                <w:sz w:val="22"/>
                <w:szCs w:val="22"/>
              </w:rPr>
              <w:t>8</w:t>
            </w:r>
            <w:r w:rsidRPr="00DF5A75">
              <w:rPr>
                <w:rFonts w:asciiTheme="minorHAnsi" w:hAnsiTheme="minorHAnsi" w:cstheme="minorHAnsi"/>
                <w:color w:val="000000" w:themeColor="text1"/>
                <w:sz w:val="22"/>
                <w:szCs w:val="22"/>
              </w:rPr>
              <w:t>: Clinical Placement in Multi-Level and/or Complex Care</w:t>
            </w:r>
          </w:p>
        </w:tc>
        <w:tc>
          <w:tcPr>
            <w:tcW w:w="1276" w:type="dxa"/>
            <w:tcBorders>
              <w:top w:val="nil"/>
              <w:left w:val="nil"/>
              <w:bottom w:val="single" w:sz="8" w:space="0" w:color="DDDDDD"/>
              <w:right w:val="single" w:sz="4" w:space="0" w:color="auto"/>
            </w:tcBorders>
            <w:shd w:val="clear" w:color="auto" w:fill="FFFFFF" w:themeFill="background1"/>
          </w:tcPr>
          <w:p w14:paraId="22DF9902" w14:textId="77777777" w:rsidR="00EF405C" w:rsidRPr="00DF5A75" w:rsidRDefault="00EF405C" w:rsidP="00520210">
            <w:pPr>
              <w:jc w:val="right"/>
              <w:rPr>
                <w:rFonts w:asciiTheme="minorHAnsi" w:hAnsiTheme="minorHAnsi" w:cstheme="minorHAnsi"/>
                <w:bCs/>
                <w:color w:val="000000" w:themeColor="text1"/>
                <w:sz w:val="22"/>
                <w:szCs w:val="22"/>
              </w:rPr>
            </w:pPr>
            <w:r w:rsidRPr="00DF5A75">
              <w:rPr>
                <w:rFonts w:asciiTheme="minorHAnsi" w:hAnsiTheme="minorHAnsi" w:cstheme="minorHAnsi"/>
                <w:color w:val="000000" w:themeColor="text1"/>
                <w:sz w:val="22"/>
                <w:szCs w:val="22"/>
              </w:rPr>
              <w:t>210</w:t>
            </w:r>
          </w:p>
        </w:tc>
      </w:tr>
      <w:tr w:rsidR="00EF405C" w:rsidRPr="00DF5A75" w14:paraId="5088E7B8" w14:textId="77777777" w:rsidTr="00520210">
        <w:trPr>
          <w:trHeight w:val="315"/>
          <w:jc w:val="center"/>
        </w:trPr>
        <w:tc>
          <w:tcPr>
            <w:tcW w:w="5557" w:type="dxa"/>
            <w:tcBorders>
              <w:top w:val="single" w:sz="8" w:space="0" w:color="DDDDDD"/>
              <w:left w:val="single" w:sz="4" w:space="0" w:color="auto"/>
              <w:bottom w:val="single" w:sz="8" w:space="0" w:color="DDDDDD"/>
              <w:right w:val="single" w:sz="8" w:space="0" w:color="DDDDDD"/>
            </w:tcBorders>
            <w:shd w:val="clear" w:color="auto" w:fill="auto"/>
            <w:vAlign w:val="bottom"/>
            <w:hideMark/>
          </w:tcPr>
          <w:p w14:paraId="796E7C44" w14:textId="77777777" w:rsidR="00EF405C" w:rsidRPr="00DF5A75" w:rsidRDefault="00EF405C" w:rsidP="00520210">
            <w:pPr>
              <w:rPr>
                <w:rFonts w:asciiTheme="minorHAnsi" w:hAnsiTheme="minorHAnsi" w:cstheme="minorHAnsi"/>
                <w:b/>
                <w:bCs/>
                <w:color w:val="000000" w:themeColor="text1"/>
                <w:sz w:val="22"/>
                <w:szCs w:val="22"/>
              </w:rPr>
            </w:pPr>
            <w:r w:rsidRPr="00DF5A75">
              <w:rPr>
                <w:rFonts w:asciiTheme="minorHAnsi" w:hAnsiTheme="minorHAnsi" w:cstheme="minorHAnsi"/>
                <w:color w:val="000000" w:themeColor="text1"/>
                <w:sz w:val="22"/>
                <w:szCs w:val="22"/>
              </w:rPr>
              <w:t>HCA-</w:t>
            </w:r>
            <w:r>
              <w:rPr>
                <w:rFonts w:asciiTheme="minorHAnsi" w:hAnsiTheme="minorHAnsi" w:cstheme="minorHAnsi"/>
                <w:color w:val="000000" w:themeColor="text1"/>
                <w:sz w:val="22"/>
                <w:szCs w:val="22"/>
              </w:rPr>
              <w:t>9</w:t>
            </w:r>
            <w:r w:rsidRPr="00DF5A75">
              <w:rPr>
                <w:rFonts w:asciiTheme="minorHAnsi" w:hAnsiTheme="minorHAnsi" w:cstheme="minorHAnsi"/>
                <w:color w:val="000000" w:themeColor="text1"/>
                <w:sz w:val="22"/>
                <w:szCs w:val="22"/>
              </w:rPr>
              <w:t xml:space="preserve"> Practicum Experience in Home Support and/or Assisted Living</w:t>
            </w:r>
          </w:p>
        </w:tc>
        <w:tc>
          <w:tcPr>
            <w:tcW w:w="1276" w:type="dxa"/>
            <w:tcBorders>
              <w:top w:val="nil"/>
              <w:left w:val="nil"/>
              <w:bottom w:val="single" w:sz="8" w:space="0" w:color="DDDDDD"/>
              <w:right w:val="single" w:sz="4" w:space="0" w:color="auto"/>
            </w:tcBorders>
            <w:shd w:val="clear" w:color="auto" w:fill="auto"/>
            <w:hideMark/>
          </w:tcPr>
          <w:p w14:paraId="1EA2399C" w14:textId="77777777" w:rsidR="00EF405C" w:rsidRPr="00DF5A75" w:rsidRDefault="00EF405C" w:rsidP="00520210">
            <w:pPr>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 xml:space="preserve">                6</w:t>
            </w:r>
            <w:r w:rsidRPr="00DF5A75">
              <w:rPr>
                <w:rFonts w:asciiTheme="minorHAnsi" w:hAnsiTheme="minorHAnsi" w:cstheme="minorHAnsi"/>
                <w:color w:val="000000" w:themeColor="text1"/>
                <w:sz w:val="22"/>
                <w:szCs w:val="22"/>
              </w:rPr>
              <w:t>0</w:t>
            </w:r>
          </w:p>
        </w:tc>
      </w:tr>
      <w:tr w:rsidR="00EF405C" w:rsidRPr="00DF5A75" w14:paraId="55C6FE46" w14:textId="77777777" w:rsidTr="00520210">
        <w:trPr>
          <w:trHeight w:val="315"/>
          <w:jc w:val="center"/>
        </w:trPr>
        <w:tc>
          <w:tcPr>
            <w:tcW w:w="5557" w:type="dxa"/>
            <w:tcBorders>
              <w:top w:val="single" w:sz="8" w:space="0" w:color="DDDDDD"/>
              <w:left w:val="single" w:sz="4" w:space="0" w:color="auto"/>
              <w:bottom w:val="single" w:sz="8" w:space="0" w:color="DDDDDD"/>
              <w:right w:val="single" w:sz="8" w:space="0" w:color="DDDDDD"/>
            </w:tcBorders>
            <w:shd w:val="clear" w:color="auto" w:fill="FFFFFF" w:themeFill="background1"/>
            <w:hideMark/>
          </w:tcPr>
          <w:p w14:paraId="75370025" w14:textId="77777777" w:rsidR="00EF405C" w:rsidRPr="00DF5A75" w:rsidRDefault="00EF405C" w:rsidP="00520210">
            <w:pPr>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Total Hours</w:t>
            </w:r>
          </w:p>
        </w:tc>
        <w:tc>
          <w:tcPr>
            <w:tcW w:w="1276" w:type="dxa"/>
            <w:tcBorders>
              <w:top w:val="nil"/>
              <w:left w:val="nil"/>
              <w:bottom w:val="single" w:sz="8" w:space="0" w:color="DDDDDD"/>
              <w:right w:val="single" w:sz="4" w:space="0" w:color="auto"/>
            </w:tcBorders>
            <w:shd w:val="clear" w:color="auto" w:fill="FFFFFF" w:themeFill="background1"/>
            <w:hideMark/>
          </w:tcPr>
          <w:p w14:paraId="5A0D92D6" w14:textId="495FDBA5" w:rsidR="00EF405C" w:rsidRPr="00DF5A75" w:rsidRDefault="00EF405C" w:rsidP="00520210">
            <w:pPr>
              <w:jc w:val="right"/>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7</w:t>
            </w:r>
            <w:r w:rsidR="00C92554">
              <w:rPr>
                <w:rFonts w:asciiTheme="minorHAnsi" w:hAnsiTheme="minorHAnsi" w:cstheme="minorHAnsi"/>
                <w:b/>
                <w:bCs/>
                <w:color w:val="000000" w:themeColor="text1"/>
                <w:sz w:val="22"/>
                <w:szCs w:val="22"/>
              </w:rPr>
              <w:t>69</w:t>
            </w:r>
            <w:r>
              <w:rPr>
                <w:rFonts w:asciiTheme="minorHAnsi" w:hAnsiTheme="minorHAnsi" w:cstheme="minorHAnsi"/>
                <w:b/>
                <w:bCs/>
                <w:color w:val="000000" w:themeColor="text1"/>
                <w:sz w:val="22"/>
                <w:szCs w:val="22"/>
              </w:rPr>
              <w:t xml:space="preserve"> </w:t>
            </w:r>
            <w:r w:rsidRPr="00DF5A75">
              <w:rPr>
                <w:rFonts w:asciiTheme="minorHAnsi" w:hAnsiTheme="minorHAnsi" w:cstheme="minorHAnsi"/>
                <w:b/>
                <w:bCs/>
                <w:color w:val="000000" w:themeColor="text1"/>
                <w:sz w:val="22"/>
                <w:szCs w:val="22"/>
              </w:rPr>
              <w:t xml:space="preserve"> </w:t>
            </w:r>
          </w:p>
        </w:tc>
      </w:tr>
    </w:tbl>
    <w:p w14:paraId="7711B2D5" w14:textId="7AA283FF" w:rsidR="0050000C" w:rsidRPr="00DF5A75" w:rsidRDefault="0050000C" w:rsidP="00EF405C">
      <w:pPr>
        <w:rPr>
          <w:rFonts w:asciiTheme="minorHAnsi" w:hAnsiTheme="minorHAnsi" w:cstheme="minorHAnsi"/>
          <w:b/>
          <w:sz w:val="22"/>
          <w:szCs w:val="22"/>
        </w:rPr>
      </w:pPr>
    </w:p>
    <w:sectPr w:rsidR="0050000C" w:rsidRPr="00DF5A75" w:rsidSect="00B70135">
      <w:headerReference w:type="even" r:id="rId14"/>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24218" w14:textId="77777777" w:rsidR="006439ED" w:rsidRDefault="006439ED">
      <w:r>
        <w:separator/>
      </w:r>
    </w:p>
  </w:endnote>
  <w:endnote w:type="continuationSeparator" w:id="0">
    <w:p w14:paraId="5F26CD94" w14:textId="77777777" w:rsidR="006439ED" w:rsidRDefault="0064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gridCol w:w="3194"/>
      <w:gridCol w:w="3082"/>
    </w:tblGrid>
    <w:tr w:rsidR="00C34A03" w:rsidRPr="00D5052C" w14:paraId="373B9FD6" w14:textId="77777777" w:rsidTr="00D5052C">
      <w:tc>
        <w:tcPr>
          <w:tcW w:w="3146" w:type="dxa"/>
          <w:tcBorders>
            <w:top w:val="single" w:sz="4" w:space="0" w:color="auto"/>
          </w:tcBorders>
        </w:tcPr>
        <w:p w14:paraId="4D3F77E8" w14:textId="6D56E85A" w:rsidR="00C34A03" w:rsidRPr="00B8377C" w:rsidRDefault="00B8377C" w:rsidP="00C34A03">
          <w:pPr>
            <w:pStyle w:val="Footer"/>
            <w:tabs>
              <w:tab w:val="clear" w:pos="8640"/>
              <w:tab w:val="right" w:pos="9356"/>
            </w:tabs>
            <w:rPr>
              <w:rFonts w:asciiTheme="minorHAnsi" w:hAnsiTheme="minorHAnsi" w:cstheme="minorHAnsi"/>
            </w:rPr>
          </w:pPr>
          <w:r w:rsidRPr="00B8377C">
            <w:rPr>
              <w:rFonts w:asciiTheme="minorHAnsi" w:hAnsiTheme="minorHAnsi" w:cstheme="minorHAnsi"/>
            </w:rPr>
            <w:t>Heritage Community</w:t>
          </w:r>
          <w:r w:rsidR="00864EEE" w:rsidRPr="00B8377C">
            <w:rPr>
              <w:rFonts w:asciiTheme="minorHAnsi" w:hAnsiTheme="minorHAnsi" w:cstheme="minorHAnsi"/>
            </w:rPr>
            <w:t xml:space="preserve"> College</w:t>
          </w:r>
        </w:p>
      </w:tc>
      <w:tc>
        <w:tcPr>
          <w:tcW w:w="3284" w:type="dxa"/>
          <w:tcBorders>
            <w:top w:val="single" w:sz="4" w:space="0" w:color="auto"/>
          </w:tcBorders>
        </w:tcPr>
        <w:p w14:paraId="16E7EEA1" w14:textId="73D6DDC8" w:rsidR="00C34A03" w:rsidRPr="00B8377C" w:rsidRDefault="00D5052C" w:rsidP="00C34A03">
          <w:pPr>
            <w:pStyle w:val="Footer"/>
            <w:tabs>
              <w:tab w:val="clear" w:pos="8640"/>
              <w:tab w:val="right" w:pos="9356"/>
            </w:tabs>
            <w:jc w:val="center"/>
            <w:rPr>
              <w:rFonts w:asciiTheme="minorHAnsi" w:hAnsiTheme="minorHAnsi" w:cstheme="minorHAnsi"/>
            </w:rPr>
          </w:pPr>
          <w:r w:rsidRPr="00B8377C">
            <w:rPr>
              <w:rFonts w:asciiTheme="minorHAnsi" w:hAnsiTheme="minorHAnsi" w:cstheme="minorHAnsi"/>
            </w:rPr>
            <w:t xml:space="preserve">Page </w:t>
          </w:r>
          <w:r w:rsidR="00196A95" w:rsidRPr="00B8377C">
            <w:rPr>
              <w:rFonts w:asciiTheme="minorHAnsi" w:hAnsiTheme="minorHAnsi" w:cstheme="minorHAnsi"/>
            </w:rPr>
            <w:fldChar w:fldCharType="begin"/>
          </w:r>
          <w:r w:rsidRPr="00B8377C">
            <w:rPr>
              <w:rFonts w:asciiTheme="minorHAnsi" w:hAnsiTheme="minorHAnsi" w:cstheme="minorHAnsi"/>
            </w:rPr>
            <w:instrText xml:space="preserve"> PAGE  \* Arabic  \* MERGEFORMAT </w:instrText>
          </w:r>
          <w:r w:rsidR="00196A95" w:rsidRPr="00B8377C">
            <w:rPr>
              <w:rFonts w:asciiTheme="minorHAnsi" w:hAnsiTheme="minorHAnsi" w:cstheme="minorHAnsi"/>
            </w:rPr>
            <w:fldChar w:fldCharType="separate"/>
          </w:r>
          <w:r w:rsidR="00B5226E">
            <w:rPr>
              <w:rFonts w:asciiTheme="minorHAnsi" w:hAnsiTheme="minorHAnsi" w:cstheme="minorHAnsi"/>
              <w:noProof/>
            </w:rPr>
            <w:t>4</w:t>
          </w:r>
          <w:r w:rsidR="00196A95" w:rsidRPr="00B8377C">
            <w:rPr>
              <w:rFonts w:asciiTheme="minorHAnsi" w:hAnsiTheme="minorHAnsi" w:cstheme="minorHAnsi"/>
            </w:rPr>
            <w:fldChar w:fldCharType="end"/>
          </w:r>
          <w:r w:rsidRPr="00B8377C">
            <w:rPr>
              <w:rFonts w:asciiTheme="minorHAnsi" w:hAnsiTheme="minorHAnsi" w:cstheme="minorHAnsi"/>
            </w:rPr>
            <w:t xml:space="preserve"> of </w:t>
          </w:r>
          <w:r w:rsidR="00344910" w:rsidRPr="00B8377C">
            <w:rPr>
              <w:rFonts w:asciiTheme="minorHAnsi" w:hAnsiTheme="minorHAnsi" w:cstheme="minorHAnsi"/>
            </w:rPr>
            <w:fldChar w:fldCharType="begin"/>
          </w:r>
          <w:r w:rsidR="00344910" w:rsidRPr="00B8377C">
            <w:rPr>
              <w:rFonts w:asciiTheme="minorHAnsi" w:hAnsiTheme="minorHAnsi" w:cstheme="minorHAnsi"/>
            </w:rPr>
            <w:instrText xml:space="preserve"> NUMPAGES  \* Arabic  \* MERGEFORMAT </w:instrText>
          </w:r>
          <w:r w:rsidR="00344910" w:rsidRPr="00B8377C">
            <w:rPr>
              <w:rFonts w:asciiTheme="minorHAnsi" w:hAnsiTheme="minorHAnsi" w:cstheme="minorHAnsi"/>
            </w:rPr>
            <w:fldChar w:fldCharType="separate"/>
          </w:r>
          <w:r w:rsidR="00B5226E">
            <w:rPr>
              <w:rFonts w:asciiTheme="minorHAnsi" w:hAnsiTheme="minorHAnsi" w:cstheme="minorHAnsi"/>
              <w:noProof/>
            </w:rPr>
            <w:t>8</w:t>
          </w:r>
          <w:r w:rsidR="00344910" w:rsidRPr="00B8377C">
            <w:rPr>
              <w:rFonts w:asciiTheme="minorHAnsi" w:hAnsiTheme="minorHAnsi" w:cstheme="minorHAnsi"/>
              <w:noProof/>
            </w:rPr>
            <w:fldChar w:fldCharType="end"/>
          </w:r>
        </w:p>
      </w:tc>
      <w:tc>
        <w:tcPr>
          <w:tcW w:w="3146" w:type="dxa"/>
          <w:tcBorders>
            <w:top w:val="single" w:sz="4" w:space="0" w:color="auto"/>
          </w:tcBorders>
        </w:tcPr>
        <w:p w14:paraId="5ABA46D1" w14:textId="76079781" w:rsidR="00C34A03" w:rsidRPr="00B8377C" w:rsidRDefault="00B13AB8" w:rsidP="00D5052C">
          <w:pPr>
            <w:pStyle w:val="Footer"/>
            <w:tabs>
              <w:tab w:val="clear" w:pos="8640"/>
              <w:tab w:val="right" w:pos="9356"/>
            </w:tabs>
            <w:jc w:val="right"/>
            <w:rPr>
              <w:rFonts w:asciiTheme="minorHAnsi" w:hAnsiTheme="minorHAnsi" w:cstheme="minorHAnsi"/>
            </w:rPr>
          </w:pPr>
          <w:r w:rsidRPr="00B8377C">
            <w:rPr>
              <w:rFonts w:asciiTheme="minorHAnsi" w:hAnsiTheme="minorHAnsi" w:cstheme="minorHAnsi"/>
            </w:rPr>
            <w:t>20</w:t>
          </w:r>
          <w:r w:rsidR="0028167C">
            <w:rPr>
              <w:rFonts w:asciiTheme="minorHAnsi" w:hAnsiTheme="minorHAnsi" w:cstheme="minorHAnsi"/>
            </w:rPr>
            <w:t>2</w:t>
          </w:r>
          <w:r w:rsidR="00376D7B">
            <w:rPr>
              <w:rFonts w:asciiTheme="minorHAnsi" w:hAnsiTheme="minorHAnsi" w:cstheme="minorHAnsi"/>
            </w:rPr>
            <w:t>4</w:t>
          </w:r>
          <w:r w:rsidRPr="00B8377C">
            <w:rPr>
              <w:rFonts w:asciiTheme="minorHAnsi" w:hAnsiTheme="minorHAnsi" w:cstheme="minorHAnsi"/>
            </w:rPr>
            <w:t>.</w:t>
          </w:r>
          <w:r w:rsidR="00376D7B">
            <w:rPr>
              <w:rFonts w:asciiTheme="minorHAnsi" w:hAnsiTheme="minorHAnsi" w:cstheme="minorHAnsi"/>
            </w:rPr>
            <w:t>01</w:t>
          </w:r>
          <w:r w:rsidRPr="00B8377C">
            <w:rPr>
              <w:rFonts w:asciiTheme="minorHAnsi" w:hAnsiTheme="minorHAnsi" w:cstheme="minorHAnsi"/>
            </w:rPr>
            <w:t>.2</w:t>
          </w:r>
          <w:r w:rsidR="0028167C">
            <w:rPr>
              <w:rFonts w:asciiTheme="minorHAnsi" w:hAnsiTheme="minorHAnsi" w:cstheme="minorHAnsi"/>
            </w:rPr>
            <w:t>1</w:t>
          </w:r>
        </w:p>
      </w:tc>
    </w:tr>
  </w:tbl>
  <w:p w14:paraId="056F9B67" w14:textId="77777777" w:rsidR="00AF662C" w:rsidRDefault="00AF6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9BCD9" w14:textId="77777777" w:rsidR="00C34A03" w:rsidRDefault="00F13EE2" w:rsidP="00C34A03">
    <w:pPr>
      <w:pStyle w:val="Footer"/>
      <w:tabs>
        <w:tab w:val="clear" w:pos="8640"/>
        <w:tab w:val="right" w:pos="9356"/>
      </w:tabs>
      <w:rPr>
        <w:rFonts w:asciiTheme="minorHAnsi" w:hAnsiTheme="minorHAnsi" w:cs="Calibri"/>
        <w:sz w:val="18"/>
        <w:szCs w:val="18"/>
      </w:rPr>
    </w:pPr>
    <w:r>
      <w:rPr>
        <w:rFonts w:asciiTheme="minorHAnsi" w:hAnsiTheme="minorHAnsi" w:cs="Calibri"/>
        <w:sz w:val="18"/>
        <w:szCs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3105"/>
      <w:gridCol w:w="3127"/>
    </w:tblGrid>
    <w:tr w:rsidR="00C34A03" w:rsidRPr="00D5052C" w14:paraId="4C3CFD68" w14:textId="77777777" w:rsidTr="0031375B">
      <w:tc>
        <w:tcPr>
          <w:tcW w:w="3192" w:type="dxa"/>
          <w:tcBorders>
            <w:top w:val="single" w:sz="4" w:space="0" w:color="auto"/>
          </w:tcBorders>
        </w:tcPr>
        <w:p w14:paraId="463ED89A" w14:textId="697B0CD4" w:rsidR="00C34A03" w:rsidRPr="00B8377C" w:rsidRDefault="00B13AB8" w:rsidP="00C34A03">
          <w:pPr>
            <w:pStyle w:val="Footer"/>
            <w:tabs>
              <w:tab w:val="clear" w:pos="8640"/>
              <w:tab w:val="right" w:pos="9356"/>
            </w:tabs>
            <w:rPr>
              <w:rFonts w:asciiTheme="minorHAnsi" w:hAnsiTheme="minorHAnsi" w:cstheme="minorHAnsi"/>
            </w:rPr>
          </w:pPr>
          <w:r w:rsidRPr="00B8377C">
            <w:rPr>
              <w:rFonts w:asciiTheme="minorHAnsi" w:hAnsiTheme="minorHAnsi" w:cstheme="minorHAnsi"/>
            </w:rPr>
            <w:t>Heritage Community</w:t>
          </w:r>
          <w:r w:rsidR="00B307E7" w:rsidRPr="00B8377C">
            <w:rPr>
              <w:rFonts w:asciiTheme="minorHAnsi" w:hAnsiTheme="minorHAnsi" w:cstheme="minorHAnsi"/>
            </w:rPr>
            <w:t xml:space="preserve"> College</w:t>
          </w:r>
        </w:p>
      </w:tc>
      <w:tc>
        <w:tcPr>
          <w:tcW w:w="3192" w:type="dxa"/>
          <w:tcBorders>
            <w:top w:val="single" w:sz="4" w:space="0" w:color="auto"/>
          </w:tcBorders>
        </w:tcPr>
        <w:p w14:paraId="74086AE0" w14:textId="4036D509" w:rsidR="00C34A03" w:rsidRPr="00B8377C" w:rsidRDefault="00D5052C" w:rsidP="00C34A03">
          <w:pPr>
            <w:pStyle w:val="Footer"/>
            <w:tabs>
              <w:tab w:val="clear" w:pos="8640"/>
              <w:tab w:val="right" w:pos="9356"/>
            </w:tabs>
            <w:jc w:val="center"/>
            <w:rPr>
              <w:rFonts w:asciiTheme="minorHAnsi" w:hAnsiTheme="minorHAnsi" w:cstheme="minorHAnsi"/>
            </w:rPr>
          </w:pPr>
          <w:r w:rsidRPr="00B8377C">
            <w:rPr>
              <w:rFonts w:asciiTheme="minorHAnsi" w:hAnsiTheme="minorHAnsi" w:cstheme="minorHAnsi"/>
            </w:rPr>
            <w:t xml:space="preserve">Page </w:t>
          </w:r>
          <w:r w:rsidR="00196A95" w:rsidRPr="00B8377C">
            <w:rPr>
              <w:rFonts w:asciiTheme="minorHAnsi" w:hAnsiTheme="minorHAnsi" w:cstheme="minorHAnsi"/>
            </w:rPr>
            <w:fldChar w:fldCharType="begin"/>
          </w:r>
          <w:r w:rsidRPr="00B8377C">
            <w:rPr>
              <w:rFonts w:asciiTheme="minorHAnsi" w:hAnsiTheme="minorHAnsi" w:cstheme="minorHAnsi"/>
            </w:rPr>
            <w:instrText xml:space="preserve"> PAGE  \* Arabic  \* MERGEFORMAT </w:instrText>
          </w:r>
          <w:r w:rsidR="00196A95" w:rsidRPr="00B8377C">
            <w:rPr>
              <w:rFonts w:asciiTheme="minorHAnsi" w:hAnsiTheme="minorHAnsi" w:cstheme="minorHAnsi"/>
            </w:rPr>
            <w:fldChar w:fldCharType="separate"/>
          </w:r>
          <w:r w:rsidR="00B5226E">
            <w:rPr>
              <w:rFonts w:asciiTheme="minorHAnsi" w:hAnsiTheme="minorHAnsi" w:cstheme="minorHAnsi"/>
              <w:noProof/>
            </w:rPr>
            <w:t>5</w:t>
          </w:r>
          <w:r w:rsidR="00196A95" w:rsidRPr="00B8377C">
            <w:rPr>
              <w:rFonts w:asciiTheme="minorHAnsi" w:hAnsiTheme="minorHAnsi" w:cstheme="minorHAnsi"/>
            </w:rPr>
            <w:fldChar w:fldCharType="end"/>
          </w:r>
          <w:r w:rsidRPr="00B8377C">
            <w:rPr>
              <w:rFonts w:asciiTheme="minorHAnsi" w:hAnsiTheme="minorHAnsi" w:cstheme="minorHAnsi"/>
            </w:rPr>
            <w:t xml:space="preserve"> of </w:t>
          </w:r>
          <w:r w:rsidR="00344910" w:rsidRPr="00B8377C">
            <w:rPr>
              <w:rFonts w:asciiTheme="minorHAnsi" w:hAnsiTheme="minorHAnsi" w:cstheme="minorHAnsi"/>
            </w:rPr>
            <w:fldChar w:fldCharType="begin"/>
          </w:r>
          <w:r w:rsidR="00344910" w:rsidRPr="00B8377C">
            <w:rPr>
              <w:rFonts w:asciiTheme="minorHAnsi" w:hAnsiTheme="minorHAnsi" w:cstheme="minorHAnsi"/>
            </w:rPr>
            <w:instrText xml:space="preserve"> NUMPAGES  \* Arabic  \* MERGEFORMAT </w:instrText>
          </w:r>
          <w:r w:rsidR="00344910" w:rsidRPr="00B8377C">
            <w:rPr>
              <w:rFonts w:asciiTheme="minorHAnsi" w:hAnsiTheme="minorHAnsi" w:cstheme="minorHAnsi"/>
            </w:rPr>
            <w:fldChar w:fldCharType="separate"/>
          </w:r>
          <w:r w:rsidR="00B5226E">
            <w:rPr>
              <w:rFonts w:asciiTheme="minorHAnsi" w:hAnsiTheme="minorHAnsi" w:cstheme="minorHAnsi"/>
              <w:noProof/>
            </w:rPr>
            <w:t>8</w:t>
          </w:r>
          <w:r w:rsidR="00344910" w:rsidRPr="00B8377C">
            <w:rPr>
              <w:rFonts w:asciiTheme="minorHAnsi" w:hAnsiTheme="minorHAnsi" w:cstheme="minorHAnsi"/>
              <w:noProof/>
            </w:rPr>
            <w:fldChar w:fldCharType="end"/>
          </w:r>
        </w:p>
      </w:tc>
      <w:tc>
        <w:tcPr>
          <w:tcW w:w="3192" w:type="dxa"/>
          <w:tcBorders>
            <w:top w:val="single" w:sz="4" w:space="0" w:color="auto"/>
          </w:tcBorders>
        </w:tcPr>
        <w:p w14:paraId="01F918E7" w14:textId="64AD7F99" w:rsidR="00C34A03" w:rsidRPr="00B8377C" w:rsidRDefault="005510DE" w:rsidP="00D5052C">
          <w:pPr>
            <w:pStyle w:val="Footer"/>
            <w:tabs>
              <w:tab w:val="clear" w:pos="8640"/>
              <w:tab w:val="right" w:pos="9356"/>
            </w:tabs>
            <w:jc w:val="right"/>
            <w:rPr>
              <w:rFonts w:asciiTheme="minorHAnsi" w:hAnsiTheme="minorHAnsi" w:cstheme="minorHAnsi"/>
            </w:rPr>
          </w:pPr>
          <w:r>
            <w:rPr>
              <w:rFonts w:asciiTheme="minorHAnsi" w:hAnsiTheme="minorHAnsi" w:cstheme="minorHAnsi"/>
            </w:rPr>
            <w:t>202</w:t>
          </w:r>
          <w:r w:rsidR="00376D7B">
            <w:rPr>
              <w:rFonts w:asciiTheme="minorHAnsi" w:hAnsiTheme="minorHAnsi" w:cstheme="minorHAnsi"/>
            </w:rPr>
            <w:t>4</w:t>
          </w:r>
          <w:r w:rsidR="001225AF" w:rsidRPr="00B8377C">
            <w:rPr>
              <w:rFonts w:asciiTheme="minorHAnsi" w:hAnsiTheme="minorHAnsi" w:cstheme="minorHAnsi"/>
            </w:rPr>
            <w:t>.</w:t>
          </w:r>
          <w:r w:rsidR="00376D7B">
            <w:rPr>
              <w:rFonts w:asciiTheme="minorHAnsi" w:hAnsiTheme="minorHAnsi" w:cstheme="minorHAnsi"/>
            </w:rPr>
            <w:t>0</w:t>
          </w:r>
          <w:r w:rsidR="008B4F98">
            <w:rPr>
              <w:rFonts w:asciiTheme="minorHAnsi" w:hAnsiTheme="minorHAnsi" w:cstheme="minorHAnsi"/>
            </w:rPr>
            <w:t>2</w:t>
          </w:r>
          <w:r w:rsidR="001225AF" w:rsidRPr="00B8377C">
            <w:rPr>
              <w:rFonts w:asciiTheme="minorHAnsi" w:hAnsiTheme="minorHAnsi" w:cstheme="minorHAnsi"/>
            </w:rPr>
            <w:t>.</w:t>
          </w:r>
          <w:r w:rsidR="00B13AB8" w:rsidRPr="00B8377C">
            <w:rPr>
              <w:rFonts w:asciiTheme="minorHAnsi" w:hAnsiTheme="minorHAnsi" w:cstheme="minorHAnsi"/>
            </w:rPr>
            <w:t>2</w:t>
          </w:r>
          <w:r w:rsidR="008B4F98">
            <w:rPr>
              <w:rFonts w:asciiTheme="minorHAnsi" w:hAnsiTheme="minorHAnsi" w:cstheme="minorHAnsi"/>
            </w:rPr>
            <w:t>4</w:t>
          </w:r>
        </w:p>
      </w:tc>
    </w:tr>
  </w:tbl>
  <w:p w14:paraId="5AD24E0E" w14:textId="77777777" w:rsidR="00F13EE2" w:rsidRDefault="00F13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F8C9F" w14:textId="77777777" w:rsidR="006439ED" w:rsidRDefault="006439ED">
      <w:r>
        <w:separator/>
      </w:r>
    </w:p>
  </w:footnote>
  <w:footnote w:type="continuationSeparator" w:id="0">
    <w:p w14:paraId="4EB1A67A" w14:textId="77777777" w:rsidR="006439ED" w:rsidRDefault="00643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4D9A" w14:textId="431A9A33" w:rsidR="0028167C" w:rsidRDefault="005C0775" w:rsidP="00926287">
    <w:pPr>
      <w:pBdr>
        <w:bottom w:val="single" w:sz="4" w:space="1" w:color="auto"/>
      </w:pBdr>
      <w:rPr>
        <w:rFonts w:asciiTheme="minorHAnsi" w:hAnsiTheme="minorHAnsi" w:cstheme="minorHAnsi"/>
        <w:b/>
        <w:sz w:val="32"/>
        <w:szCs w:val="32"/>
      </w:rPr>
    </w:pPr>
    <w:r w:rsidRPr="00B70036">
      <w:rPr>
        <w:rStyle w:val="IntenseReference"/>
        <w:rFonts w:asciiTheme="minorHAnsi" w:hAnsiTheme="minorHAnsi" w:cstheme="minorHAnsi"/>
        <w:color w:val="auto"/>
        <w:sz w:val="32"/>
        <w:szCs w:val="32"/>
      </w:rPr>
      <w:t xml:space="preserve">Health Care </w:t>
    </w:r>
    <w:proofErr w:type="gramStart"/>
    <w:r w:rsidRPr="00B70036">
      <w:rPr>
        <w:rStyle w:val="IntenseReference"/>
        <w:rFonts w:asciiTheme="minorHAnsi" w:hAnsiTheme="minorHAnsi" w:cstheme="minorHAnsi"/>
        <w:color w:val="auto"/>
        <w:sz w:val="32"/>
        <w:szCs w:val="32"/>
      </w:rPr>
      <w:t>Assistant  (</w:t>
    </w:r>
    <w:proofErr w:type="gramEnd"/>
    <w:r w:rsidRPr="00B70036">
      <w:rPr>
        <w:rStyle w:val="IntenseReference"/>
        <w:rFonts w:asciiTheme="minorHAnsi" w:hAnsiTheme="minorHAnsi" w:cstheme="minorHAnsi"/>
        <w:color w:val="auto"/>
        <w:sz w:val="32"/>
        <w:szCs w:val="32"/>
      </w:rPr>
      <w:t>HCA)</w:t>
    </w:r>
    <w:r w:rsidR="0028167C">
      <w:rPr>
        <w:rStyle w:val="IntenseReference"/>
        <w:rFonts w:asciiTheme="minorHAnsi" w:hAnsiTheme="minorHAnsi" w:cstheme="minorHAnsi"/>
        <w:color w:val="auto"/>
        <w:sz w:val="32"/>
        <w:szCs w:val="32"/>
      </w:rPr>
      <w:t xml:space="preserve"> </w:t>
    </w:r>
  </w:p>
  <w:p w14:paraId="7E286370" w14:textId="25B61E26" w:rsidR="00AF662C" w:rsidRPr="00B70036" w:rsidRDefault="005C0775" w:rsidP="00926287">
    <w:pPr>
      <w:pBdr>
        <w:bottom w:val="single" w:sz="4" w:space="1" w:color="auto"/>
      </w:pBdr>
      <w:rPr>
        <w:rFonts w:asciiTheme="minorHAnsi" w:hAnsiTheme="minorHAnsi" w:cstheme="minorHAnsi"/>
        <w:i/>
        <w:sz w:val="16"/>
        <w:szCs w:val="16"/>
      </w:rPr>
    </w:pPr>
    <w:r w:rsidRPr="00B70036">
      <w:rPr>
        <w:rFonts w:asciiTheme="minorHAnsi" w:hAnsiTheme="minorHAnsi" w:cstheme="minorHAnsi"/>
        <w:b/>
        <w:sz w:val="32"/>
        <w:szCs w:val="32"/>
      </w:rPr>
      <w:t>Program Outline</w:t>
    </w:r>
  </w:p>
  <w:p w14:paraId="6E7BAB22" w14:textId="77777777" w:rsidR="00AF662C" w:rsidRDefault="00AF662C" w:rsidP="00AF662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AD507A" w:rsidRPr="00D5052C" w14:paraId="506B068A" w14:textId="77777777" w:rsidTr="00F13EE2">
      <w:tc>
        <w:tcPr>
          <w:tcW w:w="8856" w:type="dxa"/>
          <w:tcBorders>
            <w:bottom w:val="single" w:sz="4" w:space="0" w:color="auto"/>
          </w:tcBorders>
        </w:tcPr>
        <w:p w14:paraId="3E9AB6FE" w14:textId="496AC9E5" w:rsidR="0042507A" w:rsidRPr="00B70036" w:rsidRDefault="005C0775" w:rsidP="005C0775">
          <w:pPr>
            <w:rPr>
              <w:rFonts w:asciiTheme="minorHAnsi" w:hAnsiTheme="minorHAnsi" w:cstheme="minorHAnsi"/>
              <w:b/>
              <w:bCs/>
              <w:smallCaps/>
              <w:color w:val="4F81BD" w:themeColor="accent1"/>
              <w:spacing w:val="5"/>
              <w:sz w:val="32"/>
              <w:szCs w:val="32"/>
            </w:rPr>
          </w:pPr>
          <w:r w:rsidRPr="00B70036">
            <w:rPr>
              <w:rStyle w:val="IntenseReference"/>
              <w:rFonts w:asciiTheme="minorHAnsi" w:hAnsiTheme="minorHAnsi" w:cstheme="minorHAnsi"/>
              <w:color w:val="auto"/>
              <w:sz w:val="32"/>
              <w:szCs w:val="32"/>
            </w:rPr>
            <w:t xml:space="preserve">Health Care </w:t>
          </w:r>
          <w:proofErr w:type="gramStart"/>
          <w:r w:rsidRPr="00B70036">
            <w:rPr>
              <w:rStyle w:val="IntenseReference"/>
              <w:rFonts w:asciiTheme="minorHAnsi" w:hAnsiTheme="minorHAnsi" w:cstheme="minorHAnsi"/>
              <w:color w:val="auto"/>
              <w:sz w:val="32"/>
              <w:szCs w:val="32"/>
            </w:rPr>
            <w:t>Assistant  (</w:t>
          </w:r>
          <w:proofErr w:type="gramEnd"/>
          <w:r w:rsidRPr="00B70036">
            <w:rPr>
              <w:rStyle w:val="IntenseReference"/>
              <w:rFonts w:asciiTheme="minorHAnsi" w:hAnsiTheme="minorHAnsi" w:cstheme="minorHAnsi"/>
              <w:color w:val="auto"/>
              <w:sz w:val="32"/>
              <w:szCs w:val="32"/>
            </w:rPr>
            <w:t>HCA)</w:t>
          </w:r>
          <w:r w:rsidR="0028167C">
            <w:rPr>
              <w:rStyle w:val="IntenseReference"/>
              <w:rFonts w:asciiTheme="minorHAnsi" w:hAnsiTheme="minorHAnsi" w:cstheme="minorHAnsi"/>
              <w:color w:val="auto"/>
              <w:sz w:val="32"/>
              <w:szCs w:val="32"/>
            </w:rPr>
            <w:t xml:space="preserve"> </w:t>
          </w:r>
          <w:r w:rsidRPr="00B70036">
            <w:rPr>
              <w:rStyle w:val="IntenseReference"/>
              <w:rFonts w:asciiTheme="minorHAnsi" w:hAnsiTheme="minorHAnsi" w:cstheme="minorHAnsi"/>
              <w:color w:val="auto"/>
              <w:sz w:val="32"/>
              <w:szCs w:val="32"/>
            </w:rPr>
            <w:br/>
          </w:r>
          <w:r w:rsidRPr="00B70036">
            <w:rPr>
              <w:rFonts w:asciiTheme="minorHAnsi" w:hAnsiTheme="minorHAnsi" w:cstheme="minorHAnsi"/>
              <w:b/>
              <w:sz w:val="32"/>
              <w:szCs w:val="32"/>
            </w:rPr>
            <w:t>Program Outline</w:t>
          </w:r>
        </w:p>
      </w:tc>
    </w:tr>
  </w:tbl>
  <w:p w14:paraId="34E6B4ED" w14:textId="77777777" w:rsidR="00F13EE2" w:rsidRDefault="00F13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4AD084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DC2173"/>
    <w:multiLevelType w:val="hybridMultilevel"/>
    <w:tmpl w:val="B98263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790851"/>
    <w:multiLevelType w:val="multilevel"/>
    <w:tmpl w:val="7FA8B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45A74"/>
    <w:multiLevelType w:val="hybridMultilevel"/>
    <w:tmpl w:val="9600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8102BF"/>
    <w:multiLevelType w:val="hybridMultilevel"/>
    <w:tmpl w:val="0AAA6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BD750C"/>
    <w:multiLevelType w:val="hybridMultilevel"/>
    <w:tmpl w:val="191E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64019"/>
    <w:multiLevelType w:val="singleLevel"/>
    <w:tmpl w:val="F9189E54"/>
    <w:lvl w:ilvl="0">
      <w:start w:val="1"/>
      <w:numFmt w:val="bullet"/>
      <w:pStyle w:val="Achievement"/>
      <w:lvlText w:val=""/>
      <w:lvlJc w:val="left"/>
      <w:pPr>
        <w:tabs>
          <w:tab w:val="num" w:pos="360"/>
        </w:tabs>
        <w:ind w:left="245" w:hanging="245"/>
      </w:pPr>
      <w:rPr>
        <w:rFonts w:ascii="Wingdings" w:hAnsi="Wingdings" w:hint="default"/>
      </w:rPr>
    </w:lvl>
  </w:abstractNum>
  <w:abstractNum w:abstractNumId="7" w15:restartNumberingAfterBreak="0">
    <w:nsid w:val="1FCA5050"/>
    <w:multiLevelType w:val="hybridMultilevel"/>
    <w:tmpl w:val="A8425F3E"/>
    <w:lvl w:ilvl="0" w:tplc="A6848356">
      <w:start w:val="1"/>
      <w:numFmt w:val="bullet"/>
      <w:lvlText w:val=""/>
      <w:lvlJc w:val="left"/>
      <w:pPr>
        <w:tabs>
          <w:tab w:val="num" w:pos="864"/>
        </w:tabs>
        <w:ind w:left="86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ADF776A"/>
    <w:multiLevelType w:val="multilevel"/>
    <w:tmpl w:val="CBA4C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6A2EA6"/>
    <w:multiLevelType w:val="multilevel"/>
    <w:tmpl w:val="87AC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559AB"/>
    <w:multiLevelType w:val="hybridMultilevel"/>
    <w:tmpl w:val="5DFCF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3644AEE"/>
    <w:multiLevelType w:val="multilevel"/>
    <w:tmpl w:val="BCFA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9A42F2"/>
    <w:multiLevelType w:val="hybridMultilevel"/>
    <w:tmpl w:val="DFF6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E6A59"/>
    <w:multiLevelType w:val="hybridMultilevel"/>
    <w:tmpl w:val="4BFC56D6"/>
    <w:lvl w:ilvl="0" w:tplc="822E7D8E">
      <w:start w:val="3790"/>
      <w:numFmt w:val="bullet"/>
      <w:lvlText w:val=""/>
      <w:lvlJc w:val="left"/>
      <w:pPr>
        <w:ind w:left="720" w:hanging="360"/>
      </w:pPr>
      <w:rPr>
        <w:rFonts w:ascii="Symbol" w:eastAsia="Times New Roman"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7A7242"/>
    <w:multiLevelType w:val="hybridMultilevel"/>
    <w:tmpl w:val="2536D710"/>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5" w15:restartNumberingAfterBreak="0">
    <w:nsid w:val="3DF77765"/>
    <w:multiLevelType w:val="hybridMultilevel"/>
    <w:tmpl w:val="0580757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672353"/>
    <w:multiLevelType w:val="hybridMultilevel"/>
    <w:tmpl w:val="A0765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94931E4"/>
    <w:multiLevelType w:val="hybridMultilevel"/>
    <w:tmpl w:val="6AD85EF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20426B0"/>
    <w:multiLevelType w:val="hybridMultilevel"/>
    <w:tmpl w:val="3C643D6E"/>
    <w:lvl w:ilvl="0" w:tplc="0316AD2E">
      <w:start w:val="3790"/>
      <w:numFmt w:val="bullet"/>
      <w:lvlText w:val=""/>
      <w:lvlJc w:val="left"/>
      <w:pPr>
        <w:ind w:left="720" w:hanging="360"/>
      </w:pPr>
      <w:rPr>
        <w:rFonts w:ascii="Symbol" w:eastAsia="Times New Roman"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2EA1787"/>
    <w:multiLevelType w:val="hybridMultilevel"/>
    <w:tmpl w:val="A40007D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75B7DE9"/>
    <w:multiLevelType w:val="multilevel"/>
    <w:tmpl w:val="5DB20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3D40FC"/>
    <w:multiLevelType w:val="hybridMultilevel"/>
    <w:tmpl w:val="51800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27F0D"/>
    <w:multiLevelType w:val="multilevel"/>
    <w:tmpl w:val="DBB8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600BE5"/>
    <w:multiLevelType w:val="hybridMultilevel"/>
    <w:tmpl w:val="BC40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B82C9F"/>
    <w:multiLevelType w:val="hybridMultilevel"/>
    <w:tmpl w:val="FCD29D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EA50BCD"/>
    <w:multiLevelType w:val="hybridMultilevel"/>
    <w:tmpl w:val="312AA04C"/>
    <w:lvl w:ilvl="0" w:tplc="18DE4144">
      <w:start w:val="1"/>
      <w:numFmt w:val="lowerLetter"/>
      <w:lvlText w:val="%1)"/>
      <w:lvlJc w:val="left"/>
      <w:pPr>
        <w:ind w:left="1440" w:hanging="360"/>
      </w:pPr>
      <w:rPr>
        <w:rFonts w:ascii="Segoe UI" w:hAnsi="Segoe UI" w:cs="Segoe UI" w:hint="default"/>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A34831"/>
    <w:multiLevelType w:val="multilevel"/>
    <w:tmpl w:val="A45CF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28440B"/>
    <w:multiLevelType w:val="hybridMultilevel"/>
    <w:tmpl w:val="1C52E380"/>
    <w:lvl w:ilvl="0" w:tplc="10090001">
      <w:start w:val="1"/>
      <w:numFmt w:val="bullet"/>
      <w:lvlText w:val=""/>
      <w:lvlJc w:val="left"/>
      <w:pPr>
        <w:ind w:left="720" w:hanging="360"/>
      </w:pPr>
      <w:rPr>
        <w:rFonts w:ascii="Symbol" w:hAnsi="Symbol" w:hint="default"/>
      </w:rPr>
    </w:lvl>
    <w:lvl w:ilvl="1" w:tplc="3B5CB752">
      <w:numFmt w:val="bullet"/>
      <w:lvlText w:val="·"/>
      <w:lvlJc w:val="left"/>
      <w:pPr>
        <w:ind w:left="1536" w:hanging="456"/>
      </w:pPr>
      <w:rPr>
        <w:rFonts w:ascii="Arial" w:eastAsia="Times New Roman" w:hAnsi="Arial" w:cs="Aria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7E607A43"/>
    <w:multiLevelType w:val="hybridMultilevel"/>
    <w:tmpl w:val="5EECF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1992130">
    <w:abstractNumId w:val="18"/>
  </w:num>
  <w:num w:numId="2" w16cid:durableId="1353654460">
    <w:abstractNumId w:val="13"/>
  </w:num>
  <w:num w:numId="3" w16cid:durableId="13894582">
    <w:abstractNumId w:val="9"/>
  </w:num>
  <w:num w:numId="4" w16cid:durableId="1520049782">
    <w:abstractNumId w:val="8"/>
  </w:num>
  <w:num w:numId="5" w16cid:durableId="1298611220">
    <w:abstractNumId w:val="20"/>
  </w:num>
  <w:num w:numId="6" w16cid:durableId="649408048">
    <w:abstractNumId w:val="19"/>
  </w:num>
  <w:num w:numId="7" w16cid:durableId="1574120527">
    <w:abstractNumId w:val="2"/>
  </w:num>
  <w:num w:numId="8" w16cid:durableId="1994020210">
    <w:abstractNumId w:val="26"/>
  </w:num>
  <w:num w:numId="9" w16cid:durableId="40132739">
    <w:abstractNumId w:val="22"/>
  </w:num>
  <w:num w:numId="10" w16cid:durableId="1262764107">
    <w:abstractNumId w:val="1"/>
  </w:num>
  <w:num w:numId="11" w16cid:durableId="377973224">
    <w:abstractNumId w:val="17"/>
  </w:num>
  <w:num w:numId="12" w16cid:durableId="254436304">
    <w:abstractNumId w:val="10"/>
  </w:num>
  <w:num w:numId="13" w16cid:durableId="917446732">
    <w:abstractNumId w:val="16"/>
  </w:num>
  <w:num w:numId="14" w16cid:durableId="916012054">
    <w:abstractNumId w:val="11"/>
  </w:num>
  <w:num w:numId="15" w16cid:durableId="679965705">
    <w:abstractNumId w:val="28"/>
  </w:num>
  <w:num w:numId="16" w16cid:durableId="286393474">
    <w:abstractNumId w:val="24"/>
  </w:num>
  <w:num w:numId="17" w16cid:durableId="1871340338">
    <w:abstractNumId w:val="0"/>
  </w:num>
  <w:num w:numId="18" w16cid:durableId="462310040">
    <w:abstractNumId w:val="3"/>
  </w:num>
  <w:num w:numId="19" w16cid:durableId="734470929">
    <w:abstractNumId w:val="5"/>
  </w:num>
  <w:num w:numId="20" w16cid:durableId="2086756723">
    <w:abstractNumId w:val="14"/>
  </w:num>
  <w:num w:numId="21" w16cid:durableId="465199406">
    <w:abstractNumId w:val="4"/>
  </w:num>
  <w:num w:numId="22" w16cid:durableId="1970083112">
    <w:abstractNumId w:val="6"/>
  </w:num>
  <w:num w:numId="23" w16cid:durableId="1788235503">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5766421">
    <w:abstractNumId w:val="15"/>
  </w:num>
  <w:num w:numId="25" w16cid:durableId="570309350">
    <w:abstractNumId w:val="12"/>
  </w:num>
  <w:num w:numId="26" w16cid:durableId="819620552">
    <w:abstractNumId w:val="27"/>
  </w:num>
  <w:num w:numId="27" w16cid:durableId="19347003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1267187">
    <w:abstractNumId w:val="21"/>
  </w:num>
  <w:num w:numId="29" w16cid:durableId="1964384684">
    <w:abstractNumId w:val="25"/>
  </w:num>
  <w:num w:numId="30" w16cid:durableId="10357342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00C"/>
    <w:rsid w:val="00001C62"/>
    <w:rsid w:val="000109F5"/>
    <w:rsid w:val="00016330"/>
    <w:rsid w:val="00022896"/>
    <w:rsid w:val="00024202"/>
    <w:rsid w:val="00044404"/>
    <w:rsid w:val="00047BEF"/>
    <w:rsid w:val="00052E49"/>
    <w:rsid w:val="00061888"/>
    <w:rsid w:val="00065971"/>
    <w:rsid w:val="0007057B"/>
    <w:rsid w:val="00072DD4"/>
    <w:rsid w:val="00074CE5"/>
    <w:rsid w:val="00091390"/>
    <w:rsid w:val="00091999"/>
    <w:rsid w:val="00093D1B"/>
    <w:rsid w:val="00094261"/>
    <w:rsid w:val="00095CC2"/>
    <w:rsid w:val="000B2AB0"/>
    <w:rsid w:val="000B3D61"/>
    <w:rsid w:val="000C35CC"/>
    <w:rsid w:val="000D06BF"/>
    <w:rsid w:val="000E14AA"/>
    <w:rsid w:val="000E2DE7"/>
    <w:rsid w:val="000F7740"/>
    <w:rsid w:val="001225AF"/>
    <w:rsid w:val="00127A31"/>
    <w:rsid w:val="00127DF2"/>
    <w:rsid w:val="001378EF"/>
    <w:rsid w:val="00142394"/>
    <w:rsid w:val="00146C59"/>
    <w:rsid w:val="00155CDA"/>
    <w:rsid w:val="0017340A"/>
    <w:rsid w:val="001744D2"/>
    <w:rsid w:val="001816A0"/>
    <w:rsid w:val="00196A95"/>
    <w:rsid w:val="001A4E38"/>
    <w:rsid w:val="001A6866"/>
    <w:rsid w:val="001B6C1C"/>
    <w:rsid w:val="001D08C0"/>
    <w:rsid w:val="001D5C00"/>
    <w:rsid w:val="001D6A66"/>
    <w:rsid w:val="001D7549"/>
    <w:rsid w:val="001F2032"/>
    <w:rsid w:val="001F5AE2"/>
    <w:rsid w:val="001F7C23"/>
    <w:rsid w:val="00202535"/>
    <w:rsid w:val="0021228D"/>
    <w:rsid w:val="00226C89"/>
    <w:rsid w:val="002336BF"/>
    <w:rsid w:val="0023472A"/>
    <w:rsid w:val="00234914"/>
    <w:rsid w:val="002374D5"/>
    <w:rsid w:val="00242B26"/>
    <w:rsid w:val="00250539"/>
    <w:rsid w:val="00252AB1"/>
    <w:rsid w:val="002572FE"/>
    <w:rsid w:val="002726B6"/>
    <w:rsid w:val="00274357"/>
    <w:rsid w:val="0028167C"/>
    <w:rsid w:val="00284D40"/>
    <w:rsid w:val="002850A6"/>
    <w:rsid w:val="00296516"/>
    <w:rsid w:val="002A0206"/>
    <w:rsid w:val="002B1253"/>
    <w:rsid w:val="002C2964"/>
    <w:rsid w:val="00303BFE"/>
    <w:rsid w:val="0031375B"/>
    <w:rsid w:val="00314137"/>
    <w:rsid w:val="003269CD"/>
    <w:rsid w:val="00330A6C"/>
    <w:rsid w:val="00344910"/>
    <w:rsid w:val="0034566A"/>
    <w:rsid w:val="00345F65"/>
    <w:rsid w:val="0034688D"/>
    <w:rsid w:val="00346B04"/>
    <w:rsid w:val="00366FC2"/>
    <w:rsid w:val="00374F0D"/>
    <w:rsid w:val="00376D7B"/>
    <w:rsid w:val="00382408"/>
    <w:rsid w:val="00387579"/>
    <w:rsid w:val="003959BF"/>
    <w:rsid w:val="00395B71"/>
    <w:rsid w:val="003B66C4"/>
    <w:rsid w:val="003D2DD1"/>
    <w:rsid w:val="003D6E22"/>
    <w:rsid w:val="003E34FB"/>
    <w:rsid w:val="00400465"/>
    <w:rsid w:val="00412955"/>
    <w:rsid w:val="00420BD5"/>
    <w:rsid w:val="0042507A"/>
    <w:rsid w:val="00427B9A"/>
    <w:rsid w:val="004354B6"/>
    <w:rsid w:val="004471A9"/>
    <w:rsid w:val="00447B59"/>
    <w:rsid w:val="00450F5F"/>
    <w:rsid w:val="00455729"/>
    <w:rsid w:val="00461D46"/>
    <w:rsid w:val="0046405A"/>
    <w:rsid w:val="00471ADF"/>
    <w:rsid w:val="00474883"/>
    <w:rsid w:val="00475843"/>
    <w:rsid w:val="00483728"/>
    <w:rsid w:val="004840A8"/>
    <w:rsid w:val="0049315E"/>
    <w:rsid w:val="004A1A98"/>
    <w:rsid w:val="004A72D3"/>
    <w:rsid w:val="004B0798"/>
    <w:rsid w:val="004C7C38"/>
    <w:rsid w:val="004D53C0"/>
    <w:rsid w:val="004D649D"/>
    <w:rsid w:val="004E43E1"/>
    <w:rsid w:val="004F4C01"/>
    <w:rsid w:val="0050000C"/>
    <w:rsid w:val="00505525"/>
    <w:rsid w:val="00517B72"/>
    <w:rsid w:val="00521487"/>
    <w:rsid w:val="00527C25"/>
    <w:rsid w:val="00540AA0"/>
    <w:rsid w:val="00547CCB"/>
    <w:rsid w:val="005510DE"/>
    <w:rsid w:val="005537C0"/>
    <w:rsid w:val="00562AC4"/>
    <w:rsid w:val="005760A5"/>
    <w:rsid w:val="0058075A"/>
    <w:rsid w:val="00581D03"/>
    <w:rsid w:val="005A2228"/>
    <w:rsid w:val="005A3809"/>
    <w:rsid w:val="005B6741"/>
    <w:rsid w:val="005C0775"/>
    <w:rsid w:val="005D1102"/>
    <w:rsid w:val="005F0E1F"/>
    <w:rsid w:val="005F56BC"/>
    <w:rsid w:val="00601203"/>
    <w:rsid w:val="00601C69"/>
    <w:rsid w:val="00614157"/>
    <w:rsid w:val="006275DB"/>
    <w:rsid w:val="00627E96"/>
    <w:rsid w:val="00633BF1"/>
    <w:rsid w:val="006439ED"/>
    <w:rsid w:val="00667C10"/>
    <w:rsid w:val="00671905"/>
    <w:rsid w:val="00677A34"/>
    <w:rsid w:val="006A0BF2"/>
    <w:rsid w:val="006B6BFB"/>
    <w:rsid w:val="006C02F1"/>
    <w:rsid w:val="006C054C"/>
    <w:rsid w:val="006F04B4"/>
    <w:rsid w:val="00703EFE"/>
    <w:rsid w:val="00705F65"/>
    <w:rsid w:val="00706BCB"/>
    <w:rsid w:val="00716056"/>
    <w:rsid w:val="007162A2"/>
    <w:rsid w:val="00720C6E"/>
    <w:rsid w:val="0072686E"/>
    <w:rsid w:val="00760566"/>
    <w:rsid w:val="007622DB"/>
    <w:rsid w:val="00765358"/>
    <w:rsid w:val="00767531"/>
    <w:rsid w:val="00786173"/>
    <w:rsid w:val="007960DF"/>
    <w:rsid w:val="007A3DA7"/>
    <w:rsid w:val="007B0A3C"/>
    <w:rsid w:val="007B53DE"/>
    <w:rsid w:val="007B5610"/>
    <w:rsid w:val="007B6B39"/>
    <w:rsid w:val="007B7648"/>
    <w:rsid w:val="007E3552"/>
    <w:rsid w:val="00800CB1"/>
    <w:rsid w:val="0081042B"/>
    <w:rsid w:val="00810A8D"/>
    <w:rsid w:val="008135B8"/>
    <w:rsid w:val="00813908"/>
    <w:rsid w:val="00814F4B"/>
    <w:rsid w:val="0082519A"/>
    <w:rsid w:val="00835EB3"/>
    <w:rsid w:val="00836EBD"/>
    <w:rsid w:val="00843E1E"/>
    <w:rsid w:val="00844FFF"/>
    <w:rsid w:val="008477C9"/>
    <w:rsid w:val="0085060C"/>
    <w:rsid w:val="008560A2"/>
    <w:rsid w:val="008565A5"/>
    <w:rsid w:val="00856929"/>
    <w:rsid w:val="00864EEE"/>
    <w:rsid w:val="00867923"/>
    <w:rsid w:val="00872251"/>
    <w:rsid w:val="00893505"/>
    <w:rsid w:val="008A37B5"/>
    <w:rsid w:val="008B4949"/>
    <w:rsid w:val="008B4F98"/>
    <w:rsid w:val="008B53E4"/>
    <w:rsid w:val="008C049D"/>
    <w:rsid w:val="008E52A8"/>
    <w:rsid w:val="00904665"/>
    <w:rsid w:val="0091780F"/>
    <w:rsid w:val="00922488"/>
    <w:rsid w:val="00926287"/>
    <w:rsid w:val="00926971"/>
    <w:rsid w:val="0093274E"/>
    <w:rsid w:val="00934DFE"/>
    <w:rsid w:val="009428BF"/>
    <w:rsid w:val="009613C7"/>
    <w:rsid w:val="00962DC3"/>
    <w:rsid w:val="009662A2"/>
    <w:rsid w:val="00973A4F"/>
    <w:rsid w:val="00975A44"/>
    <w:rsid w:val="00977F7E"/>
    <w:rsid w:val="0098137D"/>
    <w:rsid w:val="009967C5"/>
    <w:rsid w:val="009A6BE6"/>
    <w:rsid w:val="009B2942"/>
    <w:rsid w:val="009C5773"/>
    <w:rsid w:val="009D735A"/>
    <w:rsid w:val="009E6A1A"/>
    <w:rsid w:val="009F00AC"/>
    <w:rsid w:val="009F1097"/>
    <w:rsid w:val="009F6C18"/>
    <w:rsid w:val="00A01A3D"/>
    <w:rsid w:val="00A07625"/>
    <w:rsid w:val="00A14A0C"/>
    <w:rsid w:val="00A21FE2"/>
    <w:rsid w:val="00A34420"/>
    <w:rsid w:val="00A40EE3"/>
    <w:rsid w:val="00A434E8"/>
    <w:rsid w:val="00A43FB5"/>
    <w:rsid w:val="00A46B3A"/>
    <w:rsid w:val="00A562BE"/>
    <w:rsid w:val="00A608C2"/>
    <w:rsid w:val="00A648A1"/>
    <w:rsid w:val="00A82003"/>
    <w:rsid w:val="00A8298B"/>
    <w:rsid w:val="00A84665"/>
    <w:rsid w:val="00AC6653"/>
    <w:rsid w:val="00AD163F"/>
    <w:rsid w:val="00AD37DA"/>
    <w:rsid w:val="00AD507A"/>
    <w:rsid w:val="00AD6A8A"/>
    <w:rsid w:val="00AE47CD"/>
    <w:rsid w:val="00AE512D"/>
    <w:rsid w:val="00AF1544"/>
    <w:rsid w:val="00AF44BF"/>
    <w:rsid w:val="00AF662C"/>
    <w:rsid w:val="00B01E3A"/>
    <w:rsid w:val="00B03B97"/>
    <w:rsid w:val="00B13AB8"/>
    <w:rsid w:val="00B13D80"/>
    <w:rsid w:val="00B22108"/>
    <w:rsid w:val="00B307E7"/>
    <w:rsid w:val="00B37828"/>
    <w:rsid w:val="00B40572"/>
    <w:rsid w:val="00B40F27"/>
    <w:rsid w:val="00B414D2"/>
    <w:rsid w:val="00B42C10"/>
    <w:rsid w:val="00B5055D"/>
    <w:rsid w:val="00B5226E"/>
    <w:rsid w:val="00B550CA"/>
    <w:rsid w:val="00B70036"/>
    <w:rsid w:val="00B70135"/>
    <w:rsid w:val="00B8377C"/>
    <w:rsid w:val="00B86DBC"/>
    <w:rsid w:val="00B86F41"/>
    <w:rsid w:val="00BB0DCF"/>
    <w:rsid w:val="00BB2300"/>
    <w:rsid w:val="00BB5B4A"/>
    <w:rsid w:val="00BE3BF4"/>
    <w:rsid w:val="00BF7007"/>
    <w:rsid w:val="00C014AB"/>
    <w:rsid w:val="00C17954"/>
    <w:rsid w:val="00C17EE2"/>
    <w:rsid w:val="00C23503"/>
    <w:rsid w:val="00C23BFC"/>
    <w:rsid w:val="00C34A03"/>
    <w:rsid w:val="00C40985"/>
    <w:rsid w:val="00C52F42"/>
    <w:rsid w:val="00C57A8D"/>
    <w:rsid w:val="00C610B2"/>
    <w:rsid w:val="00C63FEE"/>
    <w:rsid w:val="00C7323D"/>
    <w:rsid w:val="00C74017"/>
    <w:rsid w:val="00C835A4"/>
    <w:rsid w:val="00C84945"/>
    <w:rsid w:val="00C87EFE"/>
    <w:rsid w:val="00C9126B"/>
    <w:rsid w:val="00C92554"/>
    <w:rsid w:val="00C92CB4"/>
    <w:rsid w:val="00CA79C9"/>
    <w:rsid w:val="00CB13EC"/>
    <w:rsid w:val="00CC17EB"/>
    <w:rsid w:val="00CD0DF5"/>
    <w:rsid w:val="00CD4E0E"/>
    <w:rsid w:val="00CE0FDE"/>
    <w:rsid w:val="00D1615D"/>
    <w:rsid w:val="00D220B3"/>
    <w:rsid w:val="00D5052C"/>
    <w:rsid w:val="00D57A43"/>
    <w:rsid w:val="00D62053"/>
    <w:rsid w:val="00D65BDB"/>
    <w:rsid w:val="00D672BE"/>
    <w:rsid w:val="00D74EB3"/>
    <w:rsid w:val="00D77AE2"/>
    <w:rsid w:val="00DA121A"/>
    <w:rsid w:val="00DC0966"/>
    <w:rsid w:val="00DE4ADB"/>
    <w:rsid w:val="00DF5A75"/>
    <w:rsid w:val="00DF7B05"/>
    <w:rsid w:val="00E03D50"/>
    <w:rsid w:val="00E07208"/>
    <w:rsid w:val="00E16A98"/>
    <w:rsid w:val="00E22A6D"/>
    <w:rsid w:val="00E3287C"/>
    <w:rsid w:val="00E33E1C"/>
    <w:rsid w:val="00E54ABD"/>
    <w:rsid w:val="00E61AE3"/>
    <w:rsid w:val="00E672B2"/>
    <w:rsid w:val="00E72934"/>
    <w:rsid w:val="00E73122"/>
    <w:rsid w:val="00EA7749"/>
    <w:rsid w:val="00EC3EB9"/>
    <w:rsid w:val="00EF405C"/>
    <w:rsid w:val="00EF6E62"/>
    <w:rsid w:val="00F07CF4"/>
    <w:rsid w:val="00F1081C"/>
    <w:rsid w:val="00F13EE2"/>
    <w:rsid w:val="00F14FE6"/>
    <w:rsid w:val="00F242EE"/>
    <w:rsid w:val="00F257A9"/>
    <w:rsid w:val="00F2686A"/>
    <w:rsid w:val="00F33347"/>
    <w:rsid w:val="00F553FD"/>
    <w:rsid w:val="00F71CAC"/>
    <w:rsid w:val="00F832A6"/>
    <w:rsid w:val="00FA3DA3"/>
    <w:rsid w:val="00FA530F"/>
    <w:rsid w:val="00FB1ACC"/>
    <w:rsid w:val="00FB7520"/>
    <w:rsid w:val="00FC1A84"/>
    <w:rsid w:val="00FD7199"/>
    <w:rsid w:val="00FF48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0430E2"/>
  <w15:docId w15:val="{ACBE59AE-0A6C-46C7-911E-12A15650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00C"/>
    <w:rPr>
      <w:sz w:val="24"/>
      <w:szCs w:val="24"/>
      <w:lang w:val="en-US" w:eastAsia="en-US"/>
    </w:rPr>
  </w:style>
  <w:style w:type="paragraph" w:styleId="Heading1">
    <w:name w:val="heading 1"/>
    <w:basedOn w:val="Normal"/>
    <w:next w:val="Normal"/>
    <w:link w:val="Heading1Char"/>
    <w:qFormat/>
    <w:rsid w:val="004250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93274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0000C"/>
    <w:pPr>
      <w:tabs>
        <w:tab w:val="center" w:pos="4320"/>
        <w:tab w:val="right" w:pos="8640"/>
      </w:tabs>
    </w:pPr>
  </w:style>
  <w:style w:type="character" w:customStyle="1" w:styleId="HeaderChar">
    <w:name w:val="Header Char"/>
    <w:basedOn w:val="DefaultParagraphFont"/>
    <w:link w:val="Header"/>
    <w:uiPriority w:val="99"/>
    <w:semiHidden/>
    <w:locked/>
    <w:rsid w:val="00196A95"/>
    <w:rPr>
      <w:rFonts w:cs="Times New Roman"/>
      <w:sz w:val="24"/>
      <w:szCs w:val="24"/>
    </w:rPr>
  </w:style>
  <w:style w:type="paragraph" w:styleId="Footer">
    <w:name w:val="footer"/>
    <w:basedOn w:val="Normal"/>
    <w:link w:val="FooterChar"/>
    <w:uiPriority w:val="99"/>
    <w:rsid w:val="0050000C"/>
    <w:pPr>
      <w:tabs>
        <w:tab w:val="center" w:pos="4320"/>
        <w:tab w:val="right" w:pos="8640"/>
      </w:tabs>
    </w:pPr>
  </w:style>
  <w:style w:type="character" w:customStyle="1" w:styleId="FooterChar">
    <w:name w:val="Footer Char"/>
    <w:basedOn w:val="DefaultParagraphFont"/>
    <w:link w:val="Footer"/>
    <w:uiPriority w:val="99"/>
    <w:locked/>
    <w:rsid w:val="00196A95"/>
    <w:rPr>
      <w:rFonts w:cs="Times New Roman"/>
      <w:sz w:val="24"/>
      <w:szCs w:val="24"/>
    </w:rPr>
  </w:style>
  <w:style w:type="character" w:styleId="PageNumber">
    <w:name w:val="page number"/>
    <w:basedOn w:val="DefaultParagraphFont"/>
    <w:uiPriority w:val="99"/>
    <w:rsid w:val="0050000C"/>
    <w:rPr>
      <w:rFonts w:cs="Times New Roman"/>
    </w:rPr>
  </w:style>
  <w:style w:type="character" w:styleId="CommentReference">
    <w:name w:val="annotation reference"/>
    <w:basedOn w:val="DefaultParagraphFont"/>
    <w:uiPriority w:val="99"/>
    <w:rsid w:val="0046405A"/>
    <w:rPr>
      <w:rFonts w:cs="Times New Roman"/>
      <w:sz w:val="16"/>
      <w:szCs w:val="16"/>
    </w:rPr>
  </w:style>
  <w:style w:type="paragraph" w:styleId="CommentText">
    <w:name w:val="annotation text"/>
    <w:basedOn w:val="Normal"/>
    <w:link w:val="CommentTextChar"/>
    <w:uiPriority w:val="99"/>
    <w:rsid w:val="0046405A"/>
    <w:rPr>
      <w:sz w:val="20"/>
      <w:szCs w:val="20"/>
    </w:rPr>
  </w:style>
  <w:style w:type="character" w:customStyle="1" w:styleId="CommentTextChar">
    <w:name w:val="Comment Text Char"/>
    <w:basedOn w:val="DefaultParagraphFont"/>
    <w:link w:val="CommentText"/>
    <w:uiPriority w:val="99"/>
    <w:locked/>
    <w:rsid w:val="0046405A"/>
    <w:rPr>
      <w:rFonts w:cs="Times New Roman"/>
      <w:lang w:val="en-US" w:eastAsia="en-US"/>
    </w:rPr>
  </w:style>
  <w:style w:type="paragraph" w:styleId="CommentSubject">
    <w:name w:val="annotation subject"/>
    <w:basedOn w:val="CommentText"/>
    <w:next w:val="CommentText"/>
    <w:link w:val="CommentSubjectChar"/>
    <w:uiPriority w:val="99"/>
    <w:rsid w:val="0046405A"/>
    <w:rPr>
      <w:b/>
      <w:bCs/>
    </w:rPr>
  </w:style>
  <w:style w:type="character" w:customStyle="1" w:styleId="CommentSubjectChar">
    <w:name w:val="Comment Subject Char"/>
    <w:basedOn w:val="CommentTextChar"/>
    <w:link w:val="CommentSubject"/>
    <w:uiPriority w:val="99"/>
    <w:locked/>
    <w:rsid w:val="0046405A"/>
    <w:rPr>
      <w:rFonts w:cs="Times New Roman"/>
      <w:b/>
      <w:bCs/>
      <w:lang w:val="en-US" w:eastAsia="en-US"/>
    </w:rPr>
  </w:style>
  <w:style w:type="paragraph" w:styleId="BalloonText">
    <w:name w:val="Balloon Text"/>
    <w:basedOn w:val="Normal"/>
    <w:link w:val="BalloonTextChar"/>
    <w:uiPriority w:val="99"/>
    <w:rsid w:val="0046405A"/>
    <w:rPr>
      <w:rFonts w:ascii="Tahoma" w:hAnsi="Tahoma" w:cs="Tahoma"/>
      <w:sz w:val="16"/>
      <w:szCs w:val="16"/>
    </w:rPr>
  </w:style>
  <w:style w:type="character" w:customStyle="1" w:styleId="BalloonTextChar">
    <w:name w:val="Balloon Text Char"/>
    <w:basedOn w:val="DefaultParagraphFont"/>
    <w:link w:val="BalloonText"/>
    <w:uiPriority w:val="99"/>
    <w:locked/>
    <w:rsid w:val="0046405A"/>
    <w:rPr>
      <w:rFonts w:ascii="Tahoma" w:hAnsi="Tahoma" w:cs="Tahoma"/>
      <w:sz w:val="16"/>
      <w:szCs w:val="16"/>
      <w:lang w:val="en-US" w:eastAsia="en-US"/>
    </w:rPr>
  </w:style>
  <w:style w:type="paragraph" w:styleId="NormalWeb">
    <w:name w:val="Normal (Web)"/>
    <w:basedOn w:val="Normal"/>
    <w:uiPriority w:val="99"/>
    <w:unhideWhenUsed/>
    <w:rsid w:val="001D7549"/>
    <w:pPr>
      <w:spacing w:before="100" w:beforeAutospacing="1" w:after="100" w:afterAutospacing="1"/>
    </w:pPr>
    <w:rPr>
      <w:lang w:val="en-CA" w:eastAsia="en-CA"/>
    </w:rPr>
  </w:style>
  <w:style w:type="character" w:styleId="Hyperlink">
    <w:name w:val="Hyperlink"/>
    <w:basedOn w:val="DefaultParagraphFont"/>
    <w:uiPriority w:val="99"/>
    <w:unhideWhenUsed/>
    <w:rsid w:val="00F553FD"/>
    <w:rPr>
      <w:color w:val="0000FF"/>
      <w:u w:val="single"/>
    </w:rPr>
  </w:style>
  <w:style w:type="paragraph" w:styleId="ListParagraph">
    <w:name w:val="List Paragraph"/>
    <w:basedOn w:val="Normal"/>
    <w:link w:val="ListParagraphChar"/>
    <w:uiPriority w:val="1"/>
    <w:qFormat/>
    <w:rsid w:val="005760A5"/>
    <w:pPr>
      <w:ind w:left="720"/>
      <w:contextualSpacing/>
    </w:pPr>
  </w:style>
  <w:style w:type="character" w:customStyle="1" w:styleId="Heading1Char">
    <w:name w:val="Heading 1 Char"/>
    <w:basedOn w:val="DefaultParagraphFont"/>
    <w:link w:val="Heading1"/>
    <w:rsid w:val="0042507A"/>
    <w:rPr>
      <w:rFonts w:asciiTheme="majorHAnsi" w:eastAsiaTheme="majorEastAsia" w:hAnsiTheme="majorHAnsi" w:cstheme="majorBidi"/>
      <w:color w:val="365F91" w:themeColor="accent1" w:themeShade="BF"/>
      <w:sz w:val="32"/>
      <w:szCs w:val="32"/>
      <w:lang w:val="en-US" w:eastAsia="en-US"/>
    </w:rPr>
  </w:style>
  <w:style w:type="character" w:styleId="IntenseReference">
    <w:name w:val="Intense Reference"/>
    <w:basedOn w:val="DefaultParagraphFont"/>
    <w:uiPriority w:val="32"/>
    <w:qFormat/>
    <w:rsid w:val="005C0775"/>
    <w:rPr>
      <w:b/>
      <w:bCs/>
      <w:smallCaps/>
      <w:color w:val="4F81BD" w:themeColor="accent1"/>
      <w:spacing w:val="5"/>
    </w:rPr>
  </w:style>
  <w:style w:type="character" w:customStyle="1" w:styleId="Heading3Char">
    <w:name w:val="Heading 3 Char"/>
    <w:basedOn w:val="DefaultParagraphFont"/>
    <w:link w:val="Heading3"/>
    <w:semiHidden/>
    <w:rsid w:val="0093274E"/>
    <w:rPr>
      <w:rFonts w:asciiTheme="majorHAnsi" w:eastAsiaTheme="majorEastAsia" w:hAnsiTheme="majorHAnsi" w:cstheme="majorBidi"/>
      <w:color w:val="243F60" w:themeColor="accent1" w:themeShade="7F"/>
      <w:sz w:val="24"/>
      <w:szCs w:val="24"/>
      <w:lang w:val="en-US" w:eastAsia="en-US"/>
    </w:rPr>
  </w:style>
  <w:style w:type="paragraph" w:customStyle="1" w:styleId="Achievement">
    <w:name w:val="Achievement"/>
    <w:basedOn w:val="Normal"/>
    <w:rsid w:val="00DF5A75"/>
    <w:pPr>
      <w:numPr>
        <w:numId w:val="22"/>
      </w:numPr>
    </w:pPr>
    <w:rPr>
      <w:sz w:val="20"/>
      <w:szCs w:val="20"/>
    </w:rPr>
  </w:style>
  <w:style w:type="character" w:customStyle="1" w:styleId="ListParagraphChar">
    <w:name w:val="List Paragraph Char"/>
    <w:basedOn w:val="DefaultParagraphFont"/>
    <w:link w:val="ListParagraph"/>
    <w:uiPriority w:val="1"/>
    <w:rsid w:val="00330A6C"/>
    <w:rPr>
      <w:sz w:val="24"/>
      <w:szCs w:val="24"/>
      <w:lang w:val="en-US" w:eastAsia="en-US"/>
    </w:rPr>
  </w:style>
  <w:style w:type="character" w:styleId="UnresolvedMention">
    <w:name w:val="Unresolved Mention"/>
    <w:basedOn w:val="DefaultParagraphFont"/>
    <w:uiPriority w:val="99"/>
    <w:semiHidden/>
    <w:unhideWhenUsed/>
    <w:rsid w:val="00314137"/>
    <w:rPr>
      <w:color w:val="605E5C"/>
      <w:shd w:val="clear" w:color="auto" w:fill="E1DFDD"/>
    </w:rPr>
  </w:style>
  <w:style w:type="character" w:customStyle="1" w:styleId="cf01">
    <w:name w:val="cf01"/>
    <w:basedOn w:val="DefaultParagraphFont"/>
    <w:rsid w:val="00EF6E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4591">
      <w:bodyDiv w:val="1"/>
      <w:marLeft w:val="0"/>
      <w:marRight w:val="0"/>
      <w:marTop w:val="0"/>
      <w:marBottom w:val="0"/>
      <w:divBdr>
        <w:top w:val="none" w:sz="0" w:space="0" w:color="auto"/>
        <w:left w:val="none" w:sz="0" w:space="0" w:color="auto"/>
        <w:bottom w:val="none" w:sz="0" w:space="0" w:color="auto"/>
        <w:right w:val="none" w:sz="0" w:space="0" w:color="auto"/>
      </w:divBdr>
    </w:div>
    <w:div w:id="221134948">
      <w:bodyDiv w:val="1"/>
      <w:marLeft w:val="0"/>
      <w:marRight w:val="0"/>
      <w:marTop w:val="0"/>
      <w:marBottom w:val="0"/>
      <w:divBdr>
        <w:top w:val="none" w:sz="0" w:space="0" w:color="auto"/>
        <w:left w:val="none" w:sz="0" w:space="0" w:color="auto"/>
        <w:bottom w:val="none" w:sz="0" w:space="0" w:color="auto"/>
        <w:right w:val="none" w:sz="0" w:space="0" w:color="auto"/>
      </w:divBdr>
    </w:div>
    <w:div w:id="247691780">
      <w:bodyDiv w:val="1"/>
      <w:marLeft w:val="0"/>
      <w:marRight w:val="0"/>
      <w:marTop w:val="0"/>
      <w:marBottom w:val="0"/>
      <w:divBdr>
        <w:top w:val="none" w:sz="0" w:space="0" w:color="auto"/>
        <w:left w:val="none" w:sz="0" w:space="0" w:color="auto"/>
        <w:bottom w:val="none" w:sz="0" w:space="0" w:color="auto"/>
        <w:right w:val="none" w:sz="0" w:space="0" w:color="auto"/>
      </w:divBdr>
      <w:divsChild>
        <w:div w:id="605311763">
          <w:marLeft w:val="0"/>
          <w:marRight w:val="0"/>
          <w:marTop w:val="0"/>
          <w:marBottom w:val="0"/>
          <w:divBdr>
            <w:top w:val="none" w:sz="0" w:space="0" w:color="auto"/>
            <w:left w:val="none" w:sz="0" w:space="0" w:color="auto"/>
            <w:bottom w:val="none" w:sz="0" w:space="0" w:color="auto"/>
            <w:right w:val="none" w:sz="0" w:space="0" w:color="auto"/>
          </w:divBdr>
          <w:divsChild>
            <w:div w:id="1571886786">
              <w:marLeft w:val="0"/>
              <w:marRight w:val="0"/>
              <w:marTop w:val="0"/>
              <w:marBottom w:val="0"/>
              <w:divBdr>
                <w:top w:val="none" w:sz="0" w:space="0" w:color="auto"/>
                <w:left w:val="none" w:sz="0" w:space="0" w:color="auto"/>
                <w:bottom w:val="none" w:sz="0" w:space="0" w:color="auto"/>
                <w:right w:val="none" w:sz="0" w:space="0" w:color="auto"/>
              </w:divBdr>
              <w:divsChild>
                <w:div w:id="1257400773">
                  <w:marLeft w:val="0"/>
                  <w:marRight w:val="0"/>
                  <w:marTop w:val="0"/>
                  <w:marBottom w:val="0"/>
                  <w:divBdr>
                    <w:top w:val="none" w:sz="0" w:space="0" w:color="auto"/>
                    <w:left w:val="none" w:sz="0" w:space="0" w:color="auto"/>
                    <w:bottom w:val="none" w:sz="0" w:space="0" w:color="auto"/>
                    <w:right w:val="none" w:sz="0" w:space="0" w:color="auto"/>
                  </w:divBdr>
                  <w:divsChild>
                    <w:div w:id="43259560">
                      <w:marLeft w:val="0"/>
                      <w:marRight w:val="0"/>
                      <w:marTop w:val="0"/>
                      <w:marBottom w:val="0"/>
                      <w:divBdr>
                        <w:top w:val="none" w:sz="0" w:space="0" w:color="auto"/>
                        <w:left w:val="none" w:sz="0" w:space="0" w:color="auto"/>
                        <w:bottom w:val="none" w:sz="0" w:space="0" w:color="auto"/>
                        <w:right w:val="none" w:sz="0" w:space="0" w:color="auto"/>
                      </w:divBdr>
                      <w:divsChild>
                        <w:div w:id="1653867927">
                          <w:marLeft w:val="0"/>
                          <w:marRight w:val="0"/>
                          <w:marTop w:val="0"/>
                          <w:marBottom w:val="0"/>
                          <w:divBdr>
                            <w:top w:val="none" w:sz="0" w:space="0" w:color="auto"/>
                            <w:left w:val="none" w:sz="0" w:space="0" w:color="auto"/>
                            <w:bottom w:val="none" w:sz="0" w:space="0" w:color="auto"/>
                            <w:right w:val="none" w:sz="0" w:space="0" w:color="auto"/>
                          </w:divBdr>
                          <w:divsChild>
                            <w:div w:id="478109742">
                              <w:marLeft w:val="0"/>
                              <w:marRight w:val="0"/>
                              <w:marTop w:val="0"/>
                              <w:marBottom w:val="0"/>
                              <w:divBdr>
                                <w:top w:val="none" w:sz="0" w:space="0" w:color="auto"/>
                                <w:left w:val="none" w:sz="0" w:space="0" w:color="auto"/>
                                <w:bottom w:val="none" w:sz="0" w:space="0" w:color="auto"/>
                                <w:right w:val="none" w:sz="0" w:space="0" w:color="auto"/>
                              </w:divBdr>
                              <w:divsChild>
                                <w:div w:id="101608273">
                                  <w:marLeft w:val="0"/>
                                  <w:marRight w:val="0"/>
                                  <w:marTop w:val="0"/>
                                  <w:marBottom w:val="0"/>
                                  <w:divBdr>
                                    <w:top w:val="none" w:sz="0" w:space="0" w:color="auto"/>
                                    <w:left w:val="none" w:sz="0" w:space="0" w:color="auto"/>
                                    <w:bottom w:val="none" w:sz="0" w:space="0" w:color="auto"/>
                                    <w:right w:val="none" w:sz="0" w:space="0" w:color="auto"/>
                                  </w:divBdr>
                                  <w:divsChild>
                                    <w:div w:id="250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614960">
      <w:bodyDiv w:val="1"/>
      <w:marLeft w:val="0"/>
      <w:marRight w:val="0"/>
      <w:marTop w:val="0"/>
      <w:marBottom w:val="0"/>
      <w:divBdr>
        <w:top w:val="none" w:sz="0" w:space="0" w:color="auto"/>
        <w:left w:val="none" w:sz="0" w:space="0" w:color="auto"/>
        <w:bottom w:val="none" w:sz="0" w:space="0" w:color="auto"/>
        <w:right w:val="none" w:sz="0" w:space="0" w:color="auto"/>
      </w:divBdr>
    </w:div>
    <w:div w:id="1060250123">
      <w:bodyDiv w:val="1"/>
      <w:marLeft w:val="0"/>
      <w:marRight w:val="0"/>
      <w:marTop w:val="0"/>
      <w:marBottom w:val="0"/>
      <w:divBdr>
        <w:top w:val="none" w:sz="0" w:space="0" w:color="auto"/>
        <w:left w:val="none" w:sz="0" w:space="0" w:color="auto"/>
        <w:bottom w:val="none" w:sz="0" w:space="0" w:color="auto"/>
        <w:right w:val="none" w:sz="0" w:space="0" w:color="auto"/>
      </w:divBdr>
    </w:div>
    <w:div w:id="1066535025">
      <w:bodyDiv w:val="1"/>
      <w:marLeft w:val="0"/>
      <w:marRight w:val="0"/>
      <w:marTop w:val="0"/>
      <w:marBottom w:val="0"/>
      <w:divBdr>
        <w:top w:val="none" w:sz="0" w:space="0" w:color="auto"/>
        <w:left w:val="none" w:sz="0" w:space="0" w:color="auto"/>
        <w:bottom w:val="none" w:sz="0" w:space="0" w:color="auto"/>
        <w:right w:val="none" w:sz="0" w:space="0" w:color="auto"/>
      </w:divBdr>
    </w:div>
    <w:div w:id="1080062755">
      <w:bodyDiv w:val="1"/>
      <w:marLeft w:val="0"/>
      <w:marRight w:val="0"/>
      <w:marTop w:val="0"/>
      <w:marBottom w:val="0"/>
      <w:divBdr>
        <w:top w:val="none" w:sz="0" w:space="0" w:color="auto"/>
        <w:left w:val="none" w:sz="0" w:space="0" w:color="auto"/>
        <w:bottom w:val="none" w:sz="0" w:space="0" w:color="auto"/>
        <w:right w:val="none" w:sz="0" w:space="0" w:color="auto"/>
      </w:divBdr>
    </w:div>
    <w:div w:id="1399788583">
      <w:bodyDiv w:val="1"/>
      <w:marLeft w:val="0"/>
      <w:marRight w:val="0"/>
      <w:marTop w:val="0"/>
      <w:marBottom w:val="0"/>
      <w:divBdr>
        <w:top w:val="none" w:sz="0" w:space="0" w:color="auto"/>
        <w:left w:val="none" w:sz="0" w:space="0" w:color="auto"/>
        <w:bottom w:val="none" w:sz="0" w:space="0" w:color="auto"/>
        <w:right w:val="none" w:sz="0" w:space="0" w:color="auto"/>
      </w:divBdr>
    </w:div>
    <w:div w:id="1402603109">
      <w:bodyDiv w:val="1"/>
      <w:marLeft w:val="0"/>
      <w:marRight w:val="0"/>
      <w:marTop w:val="0"/>
      <w:marBottom w:val="0"/>
      <w:divBdr>
        <w:top w:val="none" w:sz="0" w:space="0" w:color="auto"/>
        <w:left w:val="none" w:sz="0" w:space="0" w:color="auto"/>
        <w:bottom w:val="none" w:sz="0" w:space="0" w:color="auto"/>
        <w:right w:val="none" w:sz="0" w:space="0" w:color="auto"/>
      </w:divBdr>
    </w:div>
    <w:div w:id="1480883447">
      <w:bodyDiv w:val="1"/>
      <w:marLeft w:val="0"/>
      <w:marRight w:val="0"/>
      <w:marTop w:val="0"/>
      <w:marBottom w:val="0"/>
      <w:divBdr>
        <w:top w:val="none" w:sz="0" w:space="0" w:color="auto"/>
        <w:left w:val="none" w:sz="0" w:space="0" w:color="auto"/>
        <w:bottom w:val="none" w:sz="0" w:space="0" w:color="auto"/>
        <w:right w:val="none" w:sz="0" w:space="0" w:color="auto"/>
      </w:divBdr>
    </w:div>
    <w:div w:id="1581208451">
      <w:bodyDiv w:val="1"/>
      <w:marLeft w:val="0"/>
      <w:marRight w:val="0"/>
      <w:marTop w:val="0"/>
      <w:marBottom w:val="0"/>
      <w:divBdr>
        <w:top w:val="none" w:sz="0" w:space="0" w:color="auto"/>
        <w:left w:val="none" w:sz="0" w:space="0" w:color="auto"/>
        <w:bottom w:val="none" w:sz="0" w:space="0" w:color="auto"/>
        <w:right w:val="none" w:sz="0" w:space="0" w:color="auto"/>
      </w:divBdr>
    </w:div>
    <w:div w:id="1755930685">
      <w:bodyDiv w:val="1"/>
      <w:marLeft w:val="0"/>
      <w:marRight w:val="0"/>
      <w:marTop w:val="0"/>
      <w:marBottom w:val="0"/>
      <w:divBdr>
        <w:top w:val="none" w:sz="0" w:space="0" w:color="auto"/>
        <w:left w:val="none" w:sz="0" w:space="0" w:color="auto"/>
        <w:bottom w:val="none" w:sz="0" w:space="0" w:color="auto"/>
        <w:right w:val="none" w:sz="0" w:space="0" w:color="auto"/>
      </w:divBdr>
    </w:div>
    <w:div w:id="1795170018">
      <w:bodyDiv w:val="1"/>
      <w:marLeft w:val="0"/>
      <w:marRight w:val="0"/>
      <w:marTop w:val="0"/>
      <w:marBottom w:val="0"/>
      <w:divBdr>
        <w:top w:val="none" w:sz="0" w:space="0" w:color="auto"/>
        <w:left w:val="none" w:sz="0" w:space="0" w:color="auto"/>
        <w:bottom w:val="none" w:sz="0" w:space="0" w:color="auto"/>
        <w:right w:val="none" w:sz="0" w:space="0" w:color="auto"/>
      </w:divBdr>
    </w:div>
    <w:div w:id="1825125563">
      <w:bodyDiv w:val="1"/>
      <w:marLeft w:val="0"/>
      <w:marRight w:val="0"/>
      <w:marTop w:val="0"/>
      <w:marBottom w:val="0"/>
      <w:divBdr>
        <w:top w:val="none" w:sz="0" w:space="0" w:color="auto"/>
        <w:left w:val="none" w:sz="0" w:space="0" w:color="auto"/>
        <w:bottom w:val="none" w:sz="0" w:space="0" w:color="auto"/>
        <w:right w:val="none" w:sz="0" w:space="0" w:color="auto"/>
      </w:divBdr>
    </w:div>
    <w:div w:id="1873955802">
      <w:bodyDiv w:val="1"/>
      <w:marLeft w:val="0"/>
      <w:marRight w:val="0"/>
      <w:marTop w:val="0"/>
      <w:marBottom w:val="0"/>
      <w:divBdr>
        <w:top w:val="none" w:sz="0" w:space="0" w:color="auto"/>
        <w:left w:val="none" w:sz="0" w:space="0" w:color="auto"/>
        <w:bottom w:val="none" w:sz="0" w:space="0" w:color="auto"/>
        <w:right w:val="none" w:sz="0" w:space="0" w:color="auto"/>
      </w:divBdr>
    </w:div>
    <w:div w:id="190961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hub.phsa.ca/Courses/7574/recognizing-and-responding-to-adult-abu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inghub.phsa.ca/Courses/24104/health-care-assistant-practice-in-british-columbi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9132C8979B1F4E835D6300788074A6" ma:contentTypeVersion="1" ma:contentTypeDescription="Create a new document." ma:contentTypeScope="" ma:versionID="9ebaee588a59b3be34e1a1d97cb8c80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FA7EC-E367-4627-83D5-0B26623A8887}">
  <ds:schemaRefs>
    <ds:schemaRef ds:uri="http://schemas.microsoft.com/sharepoint/v3/contenttype/forms"/>
  </ds:schemaRefs>
</ds:datastoreItem>
</file>

<file path=customXml/itemProps2.xml><?xml version="1.0" encoding="utf-8"?>
<ds:datastoreItem xmlns:ds="http://schemas.openxmlformats.org/officeDocument/2006/customXml" ds:itemID="{EFB136B3-B9FA-44DD-8727-12124B13A122}">
  <ds:schemaRef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E7629D0-9961-4AA3-89F5-3F3E107A6223}">
  <ds:schemaRefs>
    <ds:schemaRef ds:uri="http://schemas.openxmlformats.org/officeDocument/2006/bibliography"/>
  </ds:schemaRefs>
</ds:datastoreItem>
</file>

<file path=customXml/itemProps4.xml><?xml version="1.0" encoding="utf-8"?>
<ds:datastoreItem xmlns:ds="http://schemas.openxmlformats.org/officeDocument/2006/customXml" ds:itemID="{59148C98-91E0-47DC-9796-51F7EA2D0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1846</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Program Outline - Sample</vt:lpstr>
    </vt:vector>
  </TitlesOfParts>
  <Company>PCTIA</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Outline - Sample</dc:title>
  <dc:creator>cwayne</dc:creator>
  <cp:lastModifiedBy>Simran Saini</cp:lastModifiedBy>
  <cp:revision>3</cp:revision>
  <cp:lastPrinted>2025-06-18T22:57:00Z</cp:lastPrinted>
  <dcterms:created xsi:type="dcterms:W3CDTF">2025-06-18T22:56:00Z</dcterms:created>
  <dcterms:modified xsi:type="dcterms:W3CDTF">2025-06-18T22:57:00Z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0x010100CF9132C8979B1F4E835D6300788074A6</vt:lpwstr>
  </property>
</Properties>
</file>